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1F14" w:rsidR="002B1F14" w:rsidP="002B1F14" w:rsidRDefault="002B1F14">
      <w:pPr>
        <w:autoSpaceDE w:val="0"/>
        <w:autoSpaceDN w:val="0"/>
        <w:adjustRightInd w:val="0"/>
        <w:rPr>
          <w:rFonts w:ascii="Arial" w:hAnsi="Arial" w:eastAsia="Times New Roman" w:cs="Arial"/>
          <w:b/>
          <w:spacing w:val="-2"/>
          <w:szCs w:val="22"/>
          <w:lang w:val="de-DE" w:eastAsia="en-US"/>
        </w:rPr>
      </w:pPr>
      <w:r>
        <w:rPr>
          <w:rFonts w:ascii="Arial" w:hAnsi="Arial" w:eastAsia="Times New Roman" w:cs="Arial"/>
          <w:b/>
          <w:spacing w:val="-2"/>
          <w:szCs w:val="22"/>
          <w:lang w:val="de-DE" w:eastAsia="en-US"/>
        </w:rPr>
        <w:t>Baker</w:t>
      </w:r>
      <w:r w:rsidR="00C92B42">
        <w:rPr>
          <w:rFonts w:ascii="Arial" w:hAnsi="Arial" w:eastAsia="Times New Roman" w:cs="Arial"/>
          <w:b/>
          <w:spacing w:val="-2"/>
          <w:szCs w:val="22"/>
          <w:lang w:val="de-DE" w:eastAsia="en-US"/>
        </w:rPr>
        <w:t xml:space="preserve"> McKenzie-Preis 2020</w:t>
      </w:r>
      <w:r w:rsidR="000F0218">
        <w:rPr>
          <w:rFonts w:ascii="Arial" w:hAnsi="Arial" w:eastAsia="Times New Roman" w:cs="Arial"/>
          <w:b/>
          <w:spacing w:val="-2"/>
          <w:szCs w:val="22"/>
          <w:lang w:val="de-DE" w:eastAsia="en-US"/>
        </w:rPr>
        <w:t xml:space="preserve"> für </w:t>
      </w:r>
      <w:r w:rsidRPr="000F0218" w:rsidR="000F0218">
        <w:rPr>
          <w:rFonts w:ascii="Arial" w:hAnsi="Arial" w:eastAsia="Times New Roman" w:cs="Arial"/>
          <w:b/>
          <w:spacing w:val="-2"/>
          <w:szCs w:val="22"/>
          <w:lang w:val="de-DE" w:eastAsia="en-US"/>
        </w:rPr>
        <w:t>beste wirtschaftsrechtlich</w:t>
      </w:r>
      <w:r w:rsidR="000F0218">
        <w:rPr>
          <w:rFonts w:ascii="Arial" w:hAnsi="Arial" w:eastAsia="Times New Roman" w:cs="Arial"/>
          <w:b/>
          <w:spacing w:val="-2"/>
          <w:szCs w:val="22"/>
          <w:lang w:val="de-DE" w:eastAsia="en-US"/>
        </w:rPr>
        <w:t>e Dissertation und Habilitation</w:t>
      </w:r>
    </w:p>
    <w:p w:rsidRPr="002B1F14" w:rsidR="002B1F14" w:rsidP="002B1F14" w:rsidRDefault="002B1F14">
      <w:pPr>
        <w:autoSpaceDE w:val="0"/>
        <w:autoSpaceDN w:val="0"/>
        <w:adjustRightInd w:val="0"/>
        <w:rPr>
          <w:rFonts w:ascii="Arial" w:hAnsi="Arial" w:eastAsia="Times New Roman" w:cs="Arial"/>
          <w:b/>
          <w:spacing w:val="-2"/>
          <w:sz w:val="19"/>
          <w:szCs w:val="19"/>
          <w:lang w:val="de-DE" w:eastAsia="en-US"/>
        </w:rPr>
      </w:pPr>
    </w:p>
    <w:p w:rsidRPr="00E01DB1" w:rsidR="008C3039" w:rsidP="002B1F14" w:rsidRDefault="002B1F14">
      <w:pPr>
        <w:rPr>
          <w:rFonts w:ascii="Arial" w:hAnsi="Arial" w:cs="Arial"/>
          <w:b/>
          <w:szCs w:val="22"/>
          <w:lang w:val="de-DE"/>
        </w:rPr>
      </w:pPr>
      <w:r w:rsidRPr="002B1F14">
        <w:rPr>
          <w:rFonts w:ascii="Arial" w:hAnsi="Arial" w:eastAsia="Times New Roman" w:cs="Arial"/>
          <w:b/>
          <w:spacing w:val="-2"/>
          <w:sz w:val="19"/>
          <w:szCs w:val="19"/>
          <w:lang w:val="de-DE" w:eastAsia="en-US"/>
        </w:rPr>
        <w:t xml:space="preserve">Herausragende </w:t>
      </w:r>
      <w:r w:rsidR="00274882">
        <w:rPr>
          <w:rFonts w:ascii="Arial" w:hAnsi="Arial" w:eastAsia="Times New Roman" w:cs="Arial"/>
          <w:b/>
          <w:spacing w:val="-2"/>
          <w:sz w:val="19"/>
          <w:szCs w:val="19"/>
          <w:lang w:val="de-DE" w:eastAsia="en-US"/>
        </w:rPr>
        <w:t xml:space="preserve">Werke zum Völkerrecht und </w:t>
      </w:r>
      <w:r w:rsidR="00BB1C72">
        <w:rPr>
          <w:rFonts w:ascii="Arial" w:hAnsi="Arial" w:eastAsia="Times New Roman" w:cs="Arial"/>
          <w:b/>
          <w:spacing w:val="-2"/>
          <w:sz w:val="19"/>
          <w:szCs w:val="19"/>
          <w:lang w:val="de-DE" w:eastAsia="en-US"/>
        </w:rPr>
        <w:t xml:space="preserve">zum </w:t>
      </w:r>
      <w:r w:rsidR="006111A0">
        <w:rPr>
          <w:rFonts w:ascii="Arial" w:hAnsi="Arial" w:eastAsia="Times New Roman" w:cs="Arial"/>
          <w:b/>
          <w:spacing w:val="-2"/>
          <w:sz w:val="19"/>
          <w:szCs w:val="19"/>
          <w:lang w:val="de-DE" w:eastAsia="en-US"/>
        </w:rPr>
        <w:t>Versicherungsrecht</w:t>
      </w:r>
    </w:p>
    <w:p w:rsidRPr="00E01DB1" w:rsidR="000A0B8F" w:rsidRDefault="000A0B8F">
      <w:pPr>
        <w:rPr>
          <w:rFonts w:ascii="Arial" w:hAnsi="Arial" w:cs="Arial"/>
          <w:b/>
          <w:szCs w:val="22"/>
          <w:lang w:val="de-DE"/>
        </w:rPr>
      </w:pPr>
    </w:p>
    <w:p w:rsidR="00DA556A" w:rsidP="00E01DB1" w:rsidRDefault="00D80CF1">
      <w:pPr>
        <w:rPr>
          <w:rFonts w:ascii="Arial" w:hAnsi="Arial" w:cs="Arial"/>
          <w:color w:val="000000"/>
          <w:sz w:val="20"/>
          <w:szCs w:val="20"/>
          <w:lang w:val="de-DE"/>
        </w:rPr>
      </w:pPr>
      <w:r>
        <w:rPr>
          <w:rFonts w:ascii="Arial" w:hAnsi="Arial" w:cs="Arial"/>
          <w:color w:val="000000"/>
          <w:sz w:val="20"/>
          <w:szCs w:val="20"/>
          <w:lang w:val="de-DE"/>
        </w:rPr>
        <w:t xml:space="preserve">Frankfurt, </w:t>
      </w:r>
      <w:r w:rsidR="00B319C1">
        <w:rPr>
          <w:rFonts w:ascii="Arial" w:hAnsi="Arial" w:cs="Arial"/>
          <w:color w:val="000000"/>
          <w:sz w:val="20"/>
          <w:szCs w:val="20"/>
          <w:lang w:val="de-DE"/>
        </w:rPr>
        <w:t xml:space="preserve">19. </w:t>
      </w:r>
      <w:r w:rsidR="00C92B42">
        <w:rPr>
          <w:rFonts w:ascii="Arial" w:hAnsi="Arial" w:cs="Arial"/>
          <w:color w:val="000000"/>
          <w:sz w:val="20"/>
          <w:szCs w:val="20"/>
          <w:lang w:val="de-DE"/>
        </w:rPr>
        <w:t>Mai 2021</w:t>
      </w:r>
      <w:r w:rsidRPr="00E01DB1" w:rsidR="002E26B8">
        <w:rPr>
          <w:rFonts w:ascii="Arial" w:hAnsi="Arial" w:cs="Arial"/>
          <w:color w:val="000000"/>
          <w:sz w:val="20"/>
          <w:szCs w:val="20"/>
          <w:lang w:val="de-DE"/>
        </w:rPr>
        <w:t xml:space="preserve"> –</w:t>
      </w:r>
      <w:r w:rsidR="002F181C">
        <w:rPr>
          <w:rFonts w:ascii="Arial" w:hAnsi="Arial" w:cs="Arial"/>
          <w:color w:val="000000"/>
          <w:sz w:val="20"/>
          <w:szCs w:val="20"/>
          <w:lang w:val="de-DE"/>
        </w:rPr>
        <w:t xml:space="preserve"> </w:t>
      </w:r>
      <w:r w:rsidRPr="00E01DB1" w:rsidR="006A66C3">
        <w:rPr>
          <w:rFonts w:ascii="Arial" w:hAnsi="Arial" w:cs="Arial"/>
          <w:color w:val="000000"/>
          <w:sz w:val="20"/>
          <w:szCs w:val="20"/>
          <w:lang w:val="de-DE"/>
        </w:rPr>
        <w:t xml:space="preserve">Baker McKenzie </w:t>
      </w:r>
      <w:r w:rsidR="00BB1C72">
        <w:rPr>
          <w:rFonts w:ascii="Arial" w:hAnsi="Arial" w:cs="Arial"/>
          <w:color w:val="000000"/>
          <w:sz w:val="20"/>
          <w:szCs w:val="20"/>
          <w:lang w:val="de-DE"/>
        </w:rPr>
        <w:t>zeichnet auch in diesem Jahr zwei herausragende</w:t>
      </w:r>
      <w:r w:rsidR="00F1111C">
        <w:rPr>
          <w:rFonts w:ascii="Arial" w:hAnsi="Arial" w:cs="Arial"/>
          <w:color w:val="000000"/>
          <w:sz w:val="20"/>
          <w:szCs w:val="20"/>
          <w:lang w:val="de-DE"/>
        </w:rPr>
        <w:t xml:space="preserve">, im Fachbereich Rechtswissenschaft der Goethe-Universität entstandene </w:t>
      </w:r>
      <w:r w:rsidRPr="008405F8" w:rsidR="008405F8">
        <w:rPr>
          <w:rFonts w:ascii="Arial" w:hAnsi="Arial" w:cs="Arial"/>
          <w:color w:val="000000"/>
          <w:sz w:val="20"/>
          <w:szCs w:val="20"/>
          <w:lang w:val="de-DE"/>
        </w:rPr>
        <w:t xml:space="preserve">wirtschaftsrechtliche </w:t>
      </w:r>
      <w:r w:rsidR="00F1111C">
        <w:rPr>
          <w:rFonts w:ascii="Arial" w:hAnsi="Arial" w:cs="Arial"/>
          <w:color w:val="000000"/>
          <w:sz w:val="20"/>
          <w:szCs w:val="20"/>
          <w:lang w:val="de-DE"/>
        </w:rPr>
        <w:t>Arbeiten mit dem Baker McKen</w:t>
      </w:r>
      <w:r w:rsidR="00BB1C72">
        <w:rPr>
          <w:rFonts w:ascii="Arial" w:hAnsi="Arial" w:cs="Arial"/>
          <w:color w:val="000000"/>
          <w:sz w:val="20"/>
          <w:szCs w:val="20"/>
          <w:lang w:val="de-DE"/>
        </w:rPr>
        <w:t xml:space="preserve">zie-Preis aus. </w:t>
      </w:r>
      <w:r w:rsidR="00F1111C">
        <w:rPr>
          <w:rFonts w:ascii="Arial" w:hAnsi="Arial" w:cs="Arial"/>
          <w:color w:val="000000"/>
          <w:sz w:val="20"/>
          <w:szCs w:val="20"/>
          <w:lang w:val="de-DE"/>
        </w:rPr>
        <w:t>Den Preis erhielt</w:t>
      </w:r>
      <w:r w:rsidR="00FB18DB">
        <w:rPr>
          <w:rFonts w:ascii="Arial" w:hAnsi="Arial" w:cs="Arial"/>
          <w:color w:val="000000"/>
          <w:sz w:val="20"/>
          <w:szCs w:val="20"/>
          <w:lang w:val="de-DE"/>
        </w:rPr>
        <w:t>en</w:t>
      </w:r>
      <w:r w:rsidR="00F1111C">
        <w:rPr>
          <w:rFonts w:ascii="Arial" w:hAnsi="Arial" w:cs="Arial"/>
          <w:color w:val="000000"/>
          <w:sz w:val="20"/>
          <w:szCs w:val="20"/>
          <w:lang w:val="de-DE"/>
        </w:rPr>
        <w:t xml:space="preserve"> </w:t>
      </w:r>
      <w:r w:rsidR="00BD5C81">
        <w:rPr>
          <w:rFonts w:ascii="Arial" w:hAnsi="Arial" w:cs="Arial"/>
          <w:color w:val="000000"/>
          <w:sz w:val="20"/>
          <w:szCs w:val="20"/>
          <w:lang w:val="de-DE"/>
        </w:rPr>
        <w:t xml:space="preserve">Dr. </w:t>
      </w:r>
      <w:r w:rsidRPr="008405F8" w:rsidR="008405F8">
        <w:rPr>
          <w:rFonts w:ascii="Arial" w:hAnsi="Arial" w:cs="Arial"/>
          <w:color w:val="000000"/>
          <w:sz w:val="20"/>
          <w:szCs w:val="20"/>
          <w:lang w:val="de-DE"/>
        </w:rPr>
        <w:t>Sahar Moradi Karkaj</w:t>
      </w:r>
      <w:r w:rsidR="008405F8">
        <w:rPr>
          <w:rFonts w:ascii="Arial" w:hAnsi="Arial" w:cs="Arial"/>
          <w:color w:val="000000"/>
          <w:sz w:val="20"/>
          <w:szCs w:val="20"/>
          <w:lang w:val="de-DE"/>
        </w:rPr>
        <w:t xml:space="preserve"> für ihre </w:t>
      </w:r>
      <w:r w:rsidRPr="008405F8" w:rsidR="008405F8">
        <w:rPr>
          <w:rFonts w:ascii="Arial" w:hAnsi="Arial" w:cs="Arial"/>
          <w:color w:val="000000"/>
          <w:sz w:val="20"/>
          <w:szCs w:val="20"/>
          <w:lang w:val="de-DE"/>
        </w:rPr>
        <w:t xml:space="preserve">Dissertation und </w:t>
      </w:r>
      <w:r w:rsidR="00FB18DB">
        <w:rPr>
          <w:rFonts w:ascii="Arial" w:hAnsi="Arial" w:cs="Arial"/>
          <w:color w:val="000000"/>
          <w:sz w:val="20"/>
          <w:szCs w:val="20"/>
          <w:lang w:val="de-DE"/>
        </w:rPr>
        <w:t xml:space="preserve">Prof. Dr. Jens Gal </w:t>
      </w:r>
      <w:r w:rsidR="000F0218">
        <w:rPr>
          <w:rFonts w:ascii="Arial" w:hAnsi="Arial" w:cs="Arial"/>
          <w:color w:val="000000"/>
          <w:sz w:val="20"/>
          <w:szCs w:val="20"/>
          <w:lang w:val="de-DE"/>
        </w:rPr>
        <w:t>für seine</w:t>
      </w:r>
      <w:r w:rsidR="00FB18DB">
        <w:rPr>
          <w:rFonts w:ascii="Arial" w:hAnsi="Arial" w:cs="Arial"/>
          <w:color w:val="000000"/>
          <w:sz w:val="20"/>
          <w:szCs w:val="20"/>
          <w:lang w:val="de-DE"/>
        </w:rPr>
        <w:t xml:space="preserve"> Habilitationsschrift</w:t>
      </w:r>
      <w:r w:rsidRPr="008405F8" w:rsidR="008405F8">
        <w:rPr>
          <w:rFonts w:ascii="Arial" w:hAnsi="Arial" w:cs="Arial"/>
          <w:color w:val="000000"/>
          <w:sz w:val="20"/>
          <w:szCs w:val="20"/>
          <w:lang w:val="de-DE"/>
        </w:rPr>
        <w:t xml:space="preserve">. </w:t>
      </w:r>
      <w:r w:rsidRPr="0084550D" w:rsidR="0084550D">
        <w:rPr>
          <w:rFonts w:ascii="Arial" w:hAnsi="Arial" w:cs="Arial"/>
          <w:color w:val="000000"/>
          <w:sz w:val="20"/>
          <w:szCs w:val="20"/>
          <w:lang w:val="de-DE"/>
        </w:rPr>
        <w:t>Seit 1988 vergibt die Anwaltssozietät d</w:t>
      </w:r>
      <w:r w:rsidR="0084550D">
        <w:rPr>
          <w:rFonts w:ascii="Arial" w:hAnsi="Arial" w:cs="Arial"/>
          <w:color w:val="000000"/>
          <w:sz w:val="20"/>
          <w:szCs w:val="20"/>
          <w:lang w:val="de-DE"/>
        </w:rPr>
        <w:t xml:space="preserve">en </w:t>
      </w:r>
      <w:r w:rsidR="00F1111C">
        <w:rPr>
          <w:rFonts w:ascii="Arial" w:hAnsi="Arial" w:cs="Arial"/>
          <w:color w:val="000000"/>
          <w:sz w:val="20"/>
          <w:szCs w:val="20"/>
          <w:lang w:val="de-DE"/>
        </w:rPr>
        <w:t>mit 6.00</w:t>
      </w:r>
      <w:r w:rsidR="00AD6927">
        <w:rPr>
          <w:rFonts w:ascii="Arial" w:hAnsi="Arial" w:cs="Arial"/>
          <w:color w:val="000000"/>
          <w:sz w:val="20"/>
          <w:szCs w:val="20"/>
          <w:lang w:val="de-DE"/>
        </w:rPr>
        <w:t>0</w:t>
      </w:r>
      <w:r w:rsidR="00F1111C">
        <w:rPr>
          <w:rFonts w:ascii="Arial" w:hAnsi="Arial" w:cs="Arial"/>
          <w:color w:val="000000"/>
          <w:sz w:val="20"/>
          <w:szCs w:val="20"/>
          <w:lang w:val="de-DE"/>
        </w:rPr>
        <w:t xml:space="preserve"> Euro dotierten </w:t>
      </w:r>
      <w:r w:rsidRPr="0084550D" w:rsidR="0084550D">
        <w:rPr>
          <w:rFonts w:ascii="Arial" w:hAnsi="Arial" w:cs="Arial"/>
          <w:color w:val="000000"/>
          <w:sz w:val="20"/>
          <w:szCs w:val="20"/>
          <w:lang w:val="de-DE"/>
        </w:rPr>
        <w:t>Preis für herausragende Dissertationen oder Habilitationen, die im Fachbereich Rechtswissenschaft der Goethe-Universität entstanden sind.</w:t>
      </w:r>
      <w:r w:rsidR="00E214D0">
        <w:rPr>
          <w:rFonts w:ascii="Arial" w:hAnsi="Arial" w:cs="Arial"/>
          <w:color w:val="000000"/>
          <w:sz w:val="20"/>
          <w:szCs w:val="20"/>
          <w:lang w:val="de-DE"/>
        </w:rPr>
        <w:t xml:space="preserve"> </w:t>
      </w:r>
    </w:p>
    <w:p w:rsidR="00B13BAC" w:rsidP="00E01DB1" w:rsidRDefault="00B13BAC">
      <w:pPr>
        <w:rPr>
          <w:rFonts w:ascii="Arial" w:hAnsi="Arial" w:cs="Arial"/>
          <w:color w:val="000000"/>
          <w:sz w:val="20"/>
          <w:szCs w:val="20"/>
          <w:lang w:val="de-DE"/>
        </w:rPr>
      </w:pPr>
    </w:p>
    <w:p w:rsidR="00B13BAC" w:rsidP="00B13BAC" w:rsidRDefault="00BD5C81">
      <w:pPr>
        <w:rPr>
          <w:rFonts w:ascii="Arial" w:hAnsi="Arial" w:cs="Arial"/>
          <w:color w:val="000000"/>
          <w:sz w:val="20"/>
          <w:szCs w:val="20"/>
          <w:lang w:val="de-DE"/>
        </w:rPr>
      </w:pPr>
      <w:r>
        <w:rPr>
          <w:rFonts w:ascii="Arial" w:hAnsi="Arial" w:cs="Arial"/>
          <w:color w:val="000000"/>
          <w:sz w:val="20"/>
          <w:szCs w:val="20"/>
          <w:lang w:val="de-DE"/>
        </w:rPr>
        <w:t xml:space="preserve">Dr. </w:t>
      </w:r>
      <w:r w:rsidRPr="00B13BAC" w:rsidR="00B13BAC">
        <w:rPr>
          <w:rFonts w:ascii="Arial" w:hAnsi="Arial" w:cs="Arial"/>
          <w:color w:val="000000"/>
          <w:sz w:val="20"/>
          <w:szCs w:val="20"/>
          <w:lang w:val="de-DE"/>
        </w:rPr>
        <w:t>Sahar Moradi Karkaj</w:t>
      </w:r>
      <w:r w:rsidR="00274882">
        <w:rPr>
          <w:rFonts w:ascii="Arial" w:hAnsi="Arial" w:cs="Arial"/>
          <w:color w:val="000000"/>
          <w:sz w:val="20"/>
          <w:szCs w:val="20"/>
          <w:lang w:val="de-DE"/>
        </w:rPr>
        <w:t xml:space="preserve"> erhält die Auszeichnung für ihre</w:t>
      </w:r>
      <w:r w:rsidRPr="00B13BAC" w:rsidR="00B13BAC">
        <w:rPr>
          <w:rFonts w:ascii="Arial" w:hAnsi="Arial" w:cs="Arial"/>
          <w:color w:val="000000"/>
          <w:sz w:val="20"/>
          <w:szCs w:val="20"/>
          <w:lang w:val="de-DE"/>
        </w:rPr>
        <w:t xml:space="preserve"> Dissertation „Die Staatenhaftung im Völkerrecht am Beispiel von informatio</w:t>
      </w:r>
      <w:r w:rsidR="00274882">
        <w:rPr>
          <w:rFonts w:ascii="Arial" w:hAnsi="Arial" w:cs="Arial"/>
          <w:color w:val="000000"/>
          <w:sz w:val="20"/>
          <w:szCs w:val="20"/>
          <w:lang w:val="de-DE"/>
        </w:rPr>
        <w:t xml:space="preserve">nstechnischen Gefährdungslagen“. </w:t>
      </w:r>
      <w:r w:rsidR="00C60FC7">
        <w:rPr>
          <w:rFonts w:ascii="Arial" w:hAnsi="Arial" w:cs="Arial"/>
          <w:color w:val="000000"/>
          <w:sz w:val="20"/>
          <w:szCs w:val="20"/>
          <w:lang w:val="de-DE"/>
        </w:rPr>
        <w:t>In ihrer Arbeit</w:t>
      </w:r>
      <w:r w:rsidR="003140CA">
        <w:rPr>
          <w:rFonts w:ascii="Arial" w:hAnsi="Arial" w:cs="Arial"/>
          <w:color w:val="000000"/>
          <w:sz w:val="20"/>
          <w:szCs w:val="20"/>
          <w:lang w:val="de-DE"/>
        </w:rPr>
        <w:t xml:space="preserve"> untersucht</w:t>
      </w:r>
      <w:r w:rsidR="00C60FC7">
        <w:rPr>
          <w:rFonts w:ascii="Arial" w:hAnsi="Arial" w:cs="Arial"/>
          <w:color w:val="000000"/>
          <w:sz w:val="20"/>
          <w:szCs w:val="20"/>
          <w:lang w:val="de-DE"/>
        </w:rPr>
        <w:t xml:space="preserve"> sie </w:t>
      </w:r>
      <w:r w:rsidRPr="00274882" w:rsidR="00274882">
        <w:rPr>
          <w:rFonts w:ascii="Arial" w:hAnsi="Arial" w:cs="Arial"/>
          <w:color w:val="000000"/>
          <w:sz w:val="20"/>
          <w:szCs w:val="20"/>
          <w:lang w:val="de-DE"/>
        </w:rPr>
        <w:t>das Verhältnis der Haftungsregime im Völkerrecht zu rechtswidrigem Verhalten der Staaten</w:t>
      </w:r>
      <w:r w:rsidR="00C60FC7">
        <w:rPr>
          <w:rFonts w:ascii="Arial" w:hAnsi="Arial" w:cs="Arial"/>
          <w:color w:val="000000"/>
          <w:sz w:val="20"/>
          <w:szCs w:val="20"/>
          <w:lang w:val="de-DE"/>
        </w:rPr>
        <w:t xml:space="preserve"> einerseits</w:t>
      </w:r>
      <w:r w:rsidRPr="00274882" w:rsidR="00274882">
        <w:rPr>
          <w:rFonts w:ascii="Arial" w:hAnsi="Arial" w:cs="Arial"/>
          <w:color w:val="000000"/>
          <w:sz w:val="20"/>
          <w:szCs w:val="20"/>
          <w:lang w:val="de-DE"/>
        </w:rPr>
        <w:t xml:space="preserve"> </w:t>
      </w:r>
      <w:r w:rsidR="00C60FC7">
        <w:rPr>
          <w:rFonts w:ascii="Arial" w:hAnsi="Arial" w:cs="Arial"/>
          <w:color w:val="000000"/>
          <w:sz w:val="20"/>
          <w:szCs w:val="20"/>
          <w:lang w:val="de-DE"/>
        </w:rPr>
        <w:t xml:space="preserve">sowie </w:t>
      </w:r>
      <w:r w:rsidRPr="00274882" w:rsidR="00274882">
        <w:rPr>
          <w:rFonts w:ascii="Arial" w:hAnsi="Arial" w:cs="Arial"/>
          <w:color w:val="000000"/>
          <w:sz w:val="20"/>
          <w:szCs w:val="20"/>
          <w:lang w:val="de-DE"/>
        </w:rPr>
        <w:t>rechtmäßig</w:t>
      </w:r>
      <w:r w:rsidR="00C60FC7">
        <w:rPr>
          <w:rFonts w:ascii="Arial" w:hAnsi="Arial" w:cs="Arial"/>
          <w:color w:val="000000"/>
          <w:sz w:val="20"/>
          <w:szCs w:val="20"/>
          <w:lang w:val="de-DE"/>
        </w:rPr>
        <w:t>em, aber gefährlichem Verhalten andererseits</w:t>
      </w:r>
      <w:r w:rsidRPr="00274882" w:rsidR="00274882">
        <w:rPr>
          <w:rFonts w:ascii="Arial" w:hAnsi="Arial" w:cs="Arial"/>
          <w:color w:val="000000"/>
          <w:sz w:val="20"/>
          <w:szCs w:val="20"/>
          <w:lang w:val="de-DE"/>
        </w:rPr>
        <w:t xml:space="preserve">. </w:t>
      </w:r>
      <w:r w:rsidR="00C60FC7">
        <w:rPr>
          <w:rFonts w:ascii="Arial" w:hAnsi="Arial" w:cs="Arial"/>
          <w:color w:val="000000"/>
          <w:sz w:val="20"/>
          <w:szCs w:val="20"/>
          <w:lang w:val="de-DE"/>
        </w:rPr>
        <w:t xml:space="preserve">"Das hohe </w:t>
      </w:r>
      <w:r w:rsidRPr="00274882" w:rsidR="00274882">
        <w:rPr>
          <w:rFonts w:ascii="Arial" w:hAnsi="Arial" w:cs="Arial"/>
          <w:color w:val="000000"/>
          <w:sz w:val="20"/>
          <w:szCs w:val="20"/>
          <w:lang w:val="de-DE"/>
        </w:rPr>
        <w:t xml:space="preserve">Niveau </w:t>
      </w:r>
      <w:r w:rsidR="00C60FC7">
        <w:rPr>
          <w:rFonts w:ascii="Arial" w:hAnsi="Arial" w:cs="Arial"/>
          <w:color w:val="000000"/>
          <w:sz w:val="20"/>
          <w:szCs w:val="20"/>
          <w:lang w:val="de-DE"/>
        </w:rPr>
        <w:t xml:space="preserve">der Dissertation </w:t>
      </w:r>
      <w:r w:rsidRPr="00274882" w:rsidR="00274882">
        <w:rPr>
          <w:rFonts w:ascii="Arial" w:hAnsi="Arial" w:cs="Arial"/>
          <w:color w:val="000000"/>
          <w:sz w:val="20"/>
          <w:szCs w:val="20"/>
          <w:lang w:val="de-DE"/>
        </w:rPr>
        <w:t>zeigt sich nicht nur in der souveränen Beherrschung der völkerrechtlichen Grundlagen und der Fähigkeit der Verfasserin, komplexe und umstrittene Materien gründlich zu durchdenken und gut nachvollziehbar neu zu ordnen, sondern auch in einem eindrucksvollen Quellen- und Anmerkungsapparat, der hö</w:t>
      </w:r>
      <w:r w:rsidR="006111A0">
        <w:rPr>
          <w:rFonts w:ascii="Arial" w:hAnsi="Arial" w:cs="Arial"/>
          <w:color w:val="000000"/>
          <w:sz w:val="20"/>
          <w:szCs w:val="20"/>
          <w:lang w:val="de-DE"/>
        </w:rPr>
        <w:t xml:space="preserve">chsten Ansprüchen gerecht wird", </w:t>
      </w:r>
      <w:r w:rsidRPr="006111A0" w:rsidR="006111A0">
        <w:rPr>
          <w:rFonts w:ascii="Arial" w:hAnsi="Arial" w:cs="Arial"/>
          <w:color w:val="000000"/>
          <w:sz w:val="20"/>
          <w:szCs w:val="20"/>
          <w:lang w:val="de-DE"/>
        </w:rPr>
        <w:t>so d</w:t>
      </w:r>
      <w:r w:rsidR="00FB18DB">
        <w:rPr>
          <w:rFonts w:ascii="Arial" w:hAnsi="Arial" w:cs="Arial"/>
          <w:color w:val="000000"/>
          <w:sz w:val="20"/>
          <w:szCs w:val="20"/>
          <w:lang w:val="de-DE"/>
        </w:rPr>
        <w:t xml:space="preserve">er </w:t>
      </w:r>
      <w:r w:rsidR="00F1111C">
        <w:rPr>
          <w:rFonts w:ascii="Arial" w:hAnsi="Arial" w:cs="Arial"/>
          <w:color w:val="000000"/>
          <w:sz w:val="20"/>
          <w:szCs w:val="20"/>
          <w:lang w:val="de-DE"/>
        </w:rPr>
        <w:t>Betreuer der Arbeit</w:t>
      </w:r>
      <w:r w:rsidR="006111A0">
        <w:rPr>
          <w:rFonts w:ascii="Arial" w:hAnsi="Arial" w:cs="Arial"/>
          <w:color w:val="000000"/>
          <w:sz w:val="20"/>
          <w:szCs w:val="20"/>
          <w:lang w:val="de-DE"/>
        </w:rPr>
        <w:t xml:space="preserve">, Prof. Dr. Stefan Kadelbach, </w:t>
      </w:r>
      <w:r w:rsidRPr="006111A0" w:rsidR="006111A0">
        <w:rPr>
          <w:rFonts w:ascii="Arial" w:hAnsi="Arial" w:cs="Arial"/>
          <w:color w:val="000000"/>
          <w:sz w:val="20"/>
          <w:szCs w:val="20"/>
          <w:lang w:val="de-DE"/>
        </w:rPr>
        <w:t>Lehrstuhl für Öffentliches Recht, Europarecht und Völkerrecht</w:t>
      </w:r>
      <w:r w:rsidR="006111A0">
        <w:rPr>
          <w:rFonts w:ascii="Arial" w:hAnsi="Arial" w:cs="Arial"/>
          <w:color w:val="000000"/>
          <w:sz w:val="20"/>
          <w:szCs w:val="20"/>
          <w:lang w:val="de-DE"/>
        </w:rPr>
        <w:t xml:space="preserve"> der Goethe-Universität. </w:t>
      </w:r>
    </w:p>
    <w:p w:rsidR="00274882" w:rsidP="00B13BAC" w:rsidRDefault="00274882">
      <w:pPr>
        <w:rPr>
          <w:rFonts w:ascii="Arial" w:hAnsi="Arial" w:cs="Arial"/>
          <w:color w:val="000000"/>
          <w:sz w:val="20"/>
          <w:szCs w:val="20"/>
          <w:lang w:val="de-DE"/>
        </w:rPr>
      </w:pPr>
    </w:p>
    <w:p w:rsidR="00B13BAC" w:rsidP="00E01DB1" w:rsidRDefault="00AF2A0B">
      <w:pPr>
        <w:rPr>
          <w:rFonts w:ascii="Arial" w:hAnsi="Arial" w:cs="Arial"/>
          <w:color w:val="000000"/>
          <w:sz w:val="20"/>
          <w:szCs w:val="20"/>
          <w:lang w:val="de-DE"/>
        </w:rPr>
      </w:pPr>
      <w:r>
        <w:rPr>
          <w:rFonts w:ascii="Arial" w:hAnsi="Arial" w:cs="Arial"/>
          <w:color w:val="000000"/>
          <w:sz w:val="20"/>
          <w:szCs w:val="20"/>
          <w:lang w:val="de-DE"/>
        </w:rPr>
        <w:t>Pro</w:t>
      </w:r>
      <w:r w:rsidR="008405F8">
        <w:rPr>
          <w:rFonts w:ascii="Arial" w:hAnsi="Arial" w:cs="Arial"/>
          <w:color w:val="000000"/>
          <w:sz w:val="20"/>
          <w:szCs w:val="20"/>
          <w:lang w:val="de-DE"/>
        </w:rPr>
        <w:t>f</w:t>
      </w:r>
      <w:r>
        <w:rPr>
          <w:rFonts w:ascii="Arial" w:hAnsi="Arial" w:cs="Arial"/>
          <w:color w:val="000000"/>
          <w:sz w:val="20"/>
          <w:szCs w:val="20"/>
          <w:lang w:val="de-DE"/>
        </w:rPr>
        <w:t xml:space="preserve">. </w:t>
      </w:r>
      <w:r w:rsidRPr="00B13BAC" w:rsidR="00B13BAC">
        <w:rPr>
          <w:rFonts w:ascii="Arial" w:hAnsi="Arial" w:cs="Arial"/>
          <w:color w:val="000000"/>
          <w:sz w:val="20"/>
          <w:szCs w:val="20"/>
          <w:lang w:val="de-DE"/>
        </w:rPr>
        <w:t>Dr. Jens Gal</w:t>
      </w:r>
      <w:r w:rsidR="006111A0">
        <w:rPr>
          <w:rFonts w:ascii="Arial" w:hAnsi="Arial" w:cs="Arial"/>
          <w:color w:val="000000"/>
          <w:sz w:val="20"/>
          <w:szCs w:val="20"/>
          <w:lang w:val="de-DE"/>
        </w:rPr>
        <w:t xml:space="preserve"> wird für seine </w:t>
      </w:r>
      <w:r w:rsidRPr="006111A0" w:rsidR="006111A0">
        <w:rPr>
          <w:rFonts w:ascii="Arial" w:hAnsi="Arial" w:cs="Arial"/>
          <w:color w:val="000000"/>
          <w:sz w:val="20"/>
          <w:szCs w:val="20"/>
          <w:lang w:val="de-DE"/>
        </w:rPr>
        <w:t>Habilitationsschrift</w:t>
      </w:r>
      <w:r w:rsidR="006111A0">
        <w:rPr>
          <w:rFonts w:ascii="Arial" w:hAnsi="Arial" w:cs="Arial"/>
          <w:color w:val="000000"/>
          <w:sz w:val="20"/>
          <w:szCs w:val="20"/>
          <w:lang w:val="de-DE"/>
        </w:rPr>
        <w:t xml:space="preserve"> </w:t>
      </w:r>
      <w:r w:rsidRPr="00B13BAC" w:rsidR="00B13BAC">
        <w:rPr>
          <w:rFonts w:ascii="Arial" w:hAnsi="Arial" w:cs="Arial"/>
          <w:color w:val="000000"/>
          <w:sz w:val="20"/>
          <w:szCs w:val="20"/>
          <w:lang w:val="de-DE"/>
        </w:rPr>
        <w:t>„Die Mitversicherung. Das konsortiale Geschäft in der Versicherungswirtschaft im Spannungsfeld von Privatautonomie, Regulierung und Wettbewerb“</w:t>
      </w:r>
      <w:r w:rsidR="006111A0">
        <w:rPr>
          <w:rFonts w:ascii="Arial" w:hAnsi="Arial" w:cs="Arial"/>
          <w:color w:val="000000"/>
          <w:sz w:val="20"/>
          <w:szCs w:val="20"/>
          <w:lang w:val="de-DE"/>
        </w:rPr>
        <w:t xml:space="preserve"> ausgezeichnet. </w:t>
      </w:r>
      <w:r w:rsidR="002725E0">
        <w:rPr>
          <w:rFonts w:ascii="Arial" w:hAnsi="Arial" w:cs="Arial"/>
          <w:color w:val="000000"/>
          <w:sz w:val="20"/>
          <w:szCs w:val="20"/>
          <w:lang w:val="de-DE"/>
        </w:rPr>
        <w:t>"</w:t>
      </w:r>
      <w:r w:rsidRPr="006111A0" w:rsidR="006111A0">
        <w:rPr>
          <w:rFonts w:ascii="Arial" w:hAnsi="Arial" w:cs="Arial"/>
          <w:color w:val="000000"/>
          <w:sz w:val="20"/>
          <w:szCs w:val="20"/>
          <w:lang w:val="de-DE"/>
        </w:rPr>
        <w:t>Die Arbeit bietet eine ganzheitliche Betrachtung der Mitversicherung in allen einschlägigen Rechtsgebieten, wie sie in dieser Breite, Tiefe und Aktualität – wohl auch außerhalb des deutschsprachigen Raums</w:t>
      </w:r>
      <w:r w:rsidR="002725E0">
        <w:rPr>
          <w:rFonts w:ascii="Arial" w:hAnsi="Arial" w:cs="Arial"/>
          <w:color w:val="000000"/>
          <w:sz w:val="20"/>
          <w:szCs w:val="20"/>
          <w:lang w:val="de-DE"/>
        </w:rPr>
        <w:t xml:space="preserve"> – bislang nicht zu finden ist", führt </w:t>
      </w:r>
      <w:r w:rsidRPr="002725E0" w:rsidR="002725E0">
        <w:rPr>
          <w:rFonts w:ascii="Arial" w:hAnsi="Arial" w:cs="Arial"/>
          <w:color w:val="000000"/>
          <w:sz w:val="20"/>
          <w:szCs w:val="20"/>
          <w:lang w:val="de-DE"/>
        </w:rPr>
        <w:t>Prof. Dr. Manfred Wandt</w:t>
      </w:r>
      <w:r w:rsidR="00F1111C">
        <w:rPr>
          <w:rFonts w:ascii="Arial" w:hAnsi="Arial" w:cs="Arial"/>
          <w:color w:val="000000"/>
          <w:sz w:val="20"/>
          <w:szCs w:val="20"/>
          <w:lang w:val="de-DE"/>
        </w:rPr>
        <w:t xml:space="preserve"> (Lehrstuhl für Bürgerliches Recht, Handels- und Versicherungsrecht</w:t>
      </w:r>
      <w:r w:rsidR="00687C70">
        <w:rPr>
          <w:rFonts w:ascii="Arial" w:hAnsi="Arial" w:cs="Arial"/>
          <w:color w:val="000000"/>
          <w:sz w:val="20"/>
          <w:szCs w:val="20"/>
          <w:lang w:val="de-DE"/>
        </w:rPr>
        <w:t>,</w:t>
      </w:r>
      <w:bookmarkStart w:name="_GoBack" w:id="0"/>
      <w:bookmarkEnd w:id="0"/>
      <w:r w:rsidRPr="002725E0" w:rsidR="002725E0">
        <w:rPr>
          <w:rFonts w:ascii="Arial" w:hAnsi="Arial" w:cs="Arial"/>
          <w:color w:val="000000"/>
          <w:sz w:val="20"/>
          <w:szCs w:val="20"/>
          <w:lang w:val="de-DE"/>
        </w:rPr>
        <w:t xml:space="preserve"> Internationales Privatrecht und Rechtsvergleichung</w:t>
      </w:r>
      <w:r w:rsidR="00D90A4D">
        <w:rPr>
          <w:rFonts w:ascii="Arial" w:hAnsi="Arial" w:cs="Arial"/>
          <w:color w:val="000000"/>
          <w:sz w:val="20"/>
          <w:szCs w:val="20"/>
          <w:lang w:val="de-DE"/>
        </w:rPr>
        <w:t>) aus</w:t>
      </w:r>
      <w:r w:rsidR="00C4137F">
        <w:rPr>
          <w:rFonts w:ascii="Arial" w:hAnsi="Arial" w:cs="Arial"/>
          <w:color w:val="000000"/>
          <w:sz w:val="20"/>
          <w:szCs w:val="20"/>
          <w:lang w:val="de-DE"/>
        </w:rPr>
        <w:t xml:space="preserve">. </w:t>
      </w:r>
    </w:p>
    <w:p w:rsidR="00B13BAC" w:rsidP="00E01DB1" w:rsidRDefault="00B13BAC">
      <w:pPr>
        <w:rPr>
          <w:rFonts w:ascii="Arial" w:hAnsi="Arial" w:cs="Arial"/>
          <w:sz w:val="20"/>
          <w:szCs w:val="20"/>
          <w:lang w:val="de-DE"/>
        </w:rPr>
      </w:pPr>
    </w:p>
    <w:p w:rsidRPr="00BB5AAC" w:rsidR="008F3144" w:rsidRDefault="00A7124F">
      <w:pPr>
        <w:rPr>
          <w:rFonts w:ascii="Arial" w:hAnsi="Arial" w:cs="Arial"/>
          <w:sz w:val="20"/>
          <w:szCs w:val="20"/>
          <w:lang w:val="de-DE"/>
        </w:rPr>
      </w:pPr>
      <w:r>
        <w:rPr>
          <w:rFonts w:ascii="Arial" w:hAnsi="Arial" w:cs="Arial"/>
          <w:sz w:val="20"/>
          <w:szCs w:val="20"/>
          <w:lang w:val="de-DE"/>
        </w:rPr>
        <w:t>„</w:t>
      </w:r>
      <w:r w:rsidR="005303AE">
        <w:rPr>
          <w:rFonts w:ascii="Arial" w:hAnsi="Arial" w:cs="Arial"/>
          <w:sz w:val="20"/>
          <w:szCs w:val="20"/>
          <w:lang w:val="de-DE"/>
        </w:rPr>
        <w:t xml:space="preserve">Die </w:t>
      </w:r>
      <w:r w:rsidRPr="00A7124F">
        <w:rPr>
          <w:rFonts w:ascii="Arial" w:hAnsi="Arial" w:cs="Arial"/>
          <w:sz w:val="20"/>
          <w:szCs w:val="20"/>
          <w:lang w:val="de-DE"/>
        </w:rPr>
        <w:t xml:space="preserve">Förderung </w:t>
      </w:r>
      <w:r w:rsidR="005303AE">
        <w:rPr>
          <w:rFonts w:ascii="Arial" w:hAnsi="Arial" w:cs="Arial"/>
          <w:sz w:val="20"/>
          <w:szCs w:val="20"/>
          <w:lang w:val="de-DE"/>
        </w:rPr>
        <w:t xml:space="preserve">von Nachwuchsjuristinnen und -juristen spielt für unsere Sozietät seit jeher eine </w:t>
      </w:r>
      <w:r w:rsidR="00D90A4D">
        <w:rPr>
          <w:rFonts w:ascii="Arial" w:hAnsi="Arial" w:cs="Arial"/>
          <w:sz w:val="20"/>
          <w:szCs w:val="20"/>
          <w:lang w:val="de-DE"/>
        </w:rPr>
        <w:t>bedeutende</w:t>
      </w:r>
      <w:r w:rsidR="005303AE">
        <w:rPr>
          <w:rFonts w:ascii="Arial" w:hAnsi="Arial" w:cs="Arial"/>
          <w:sz w:val="20"/>
          <w:szCs w:val="20"/>
          <w:lang w:val="de-DE"/>
        </w:rPr>
        <w:t xml:space="preserve"> Rolle. </w:t>
      </w:r>
      <w:r w:rsidR="00D90A4D">
        <w:rPr>
          <w:rFonts w:ascii="Arial" w:hAnsi="Arial" w:cs="Arial"/>
          <w:sz w:val="20"/>
          <w:szCs w:val="20"/>
          <w:lang w:val="de-DE"/>
        </w:rPr>
        <w:t>D</w:t>
      </w:r>
      <w:r w:rsidR="005303AE">
        <w:rPr>
          <w:rFonts w:ascii="Arial" w:hAnsi="Arial" w:cs="Arial"/>
          <w:sz w:val="20"/>
          <w:szCs w:val="20"/>
          <w:lang w:val="de-DE"/>
        </w:rPr>
        <w:t xml:space="preserve">er Baker McKenzie-Preis </w:t>
      </w:r>
      <w:r w:rsidR="00FB18DB">
        <w:rPr>
          <w:rFonts w:ascii="Arial" w:hAnsi="Arial" w:cs="Arial"/>
          <w:sz w:val="20"/>
          <w:szCs w:val="20"/>
          <w:lang w:val="de-DE"/>
        </w:rPr>
        <w:t xml:space="preserve">ist </w:t>
      </w:r>
      <w:r w:rsidR="005303AE">
        <w:rPr>
          <w:rFonts w:ascii="Arial" w:hAnsi="Arial" w:cs="Arial"/>
          <w:sz w:val="20"/>
          <w:szCs w:val="20"/>
          <w:lang w:val="de-DE"/>
        </w:rPr>
        <w:t xml:space="preserve">bereits </w:t>
      </w:r>
      <w:r w:rsidR="00D90A4D">
        <w:rPr>
          <w:rFonts w:ascii="Arial" w:hAnsi="Arial" w:cs="Arial"/>
          <w:sz w:val="20"/>
          <w:szCs w:val="20"/>
          <w:lang w:val="de-DE"/>
        </w:rPr>
        <w:t xml:space="preserve">seit </w:t>
      </w:r>
      <w:r w:rsidR="005303AE">
        <w:rPr>
          <w:rFonts w:ascii="Arial" w:hAnsi="Arial" w:cs="Arial"/>
          <w:sz w:val="20"/>
          <w:szCs w:val="20"/>
          <w:lang w:val="de-DE"/>
        </w:rPr>
        <w:t xml:space="preserve">mehr als </w:t>
      </w:r>
      <w:r w:rsidRPr="00A7124F">
        <w:rPr>
          <w:rFonts w:ascii="Arial" w:hAnsi="Arial" w:cs="Arial"/>
          <w:sz w:val="20"/>
          <w:szCs w:val="20"/>
          <w:lang w:val="de-DE"/>
        </w:rPr>
        <w:t xml:space="preserve">30 Jahren </w:t>
      </w:r>
      <w:r w:rsidR="00274882">
        <w:rPr>
          <w:rFonts w:ascii="Arial" w:hAnsi="Arial" w:cs="Arial"/>
          <w:sz w:val="20"/>
          <w:szCs w:val="20"/>
          <w:lang w:val="de-DE"/>
        </w:rPr>
        <w:t xml:space="preserve">fester </w:t>
      </w:r>
      <w:r w:rsidRPr="00A7124F">
        <w:rPr>
          <w:rFonts w:ascii="Arial" w:hAnsi="Arial" w:cs="Arial"/>
          <w:sz w:val="20"/>
          <w:szCs w:val="20"/>
          <w:lang w:val="de-DE"/>
        </w:rPr>
        <w:t xml:space="preserve">Bestandteil </w:t>
      </w:r>
      <w:r w:rsidR="00274882">
        <w:rPr>
          <w:rFonts w:ascii="Arial" w:hAnsi="Arial" w:cs="Arial"/>
          <w:sz w:val="20"/>
          <w:szCs w:val="20"/>
          <w:lang w:val="de-DE"/>
        </w:rPr>
        <w:t>unserer Nachwuchsförderung</w:t>
      </w:r>
      <w:r w:rsidRPr="00A7124F">
        <w:rPr>
          <w:rFonts w:ascii="Arial" w:hAnsi="Arial" w:cs="Arial"/>
          <w:sz w:val="20"/>
          <w:szCs w:val="20"/>
          <w:lang w:val="de-DE"/>
        </w:rPr>
        <w:t>"</w:t>
      </w:r>
      <w:r w:rsidR="00274882">
        <w:rPr>
          <w:rFonts w:ascii="Arial" w:hAnsi="Arial" w:cs="Arial"/>
          <w:sz w:val="20"/>
          <w:szCs w:val="20"/>
          <w:lang w:val="de-DE"/>
        </w:rPr>
        <w:t xml:space="preserve">, </w:t>
      </w:r>
      <w:r w:rsidRPr="00D544A1" w:rsidR="002E26B8">
        <w:rPr>
          <w:rFonts w:ascii="Arial" w:hAnsi="Arial" w:cs="Arial"/>
          <w:sz w:val="20"/>
          <w:szCs w:val="20"/>
          <w:lang w:val="de-DE"/>
        </w:rPr>
        <w:t xml:space="preserve">sagt </w:t>
      </w:r>
      <w:r w:rsidR="00D544A1">
        <w:rPr>
          <w:rFonts w:ascii="Arial" w:hAnsi="Arial" w:cs="Arial"/>
          <w:sz w:val="20"/>
          <w:szCs w:val="20"/>
          <w:lang w:val="de-DE"/>
        </w:rPr>
        <w:t>Baker McKenz</w:t>
      </w:r>
      <w:r w:rsidRPr="00FF5FAF" w:rsidR="00D544A1">
        <w:rPr>
          <w:rFonts w:ascii="Arial" w:hAnsi="Arial" w:cs="Arial"/>
          <w:sz w:val="20"/>
          <w:szCs w:val="20"/>
          <w:lang w:val="de-DE"/>
        </w:rPr>
        <w:t xml:space="preserve">ie-Partner </w:t>
      </w:r>
      <w:r w:rsidRPr="00FF5FAF" w:rsidR="00CD4A79">
        <w:rPr>
          <w:rFonts w:ascii="Arial" w:hAnsi="Arial" w:cs="Arial"/>
          <w:sz w:val="20"/>
          <w:szCs w:val="20"/>
          <w:lang w:val="de-DE"/>
        </w:rPr>
        <w:t>P</w:t>
      </w:r>
      <w:r w:rsidRPr="00D544A1" w:rsidR="00CD4A79">
        <w:rPr>
          <w:rFonts w:ascii="Arial" w:hAnsi="Arial" w:cs="Arial"/>
          <w:sz w:val="20"/>
          <w:szCs w:val="20"/>
          <w:lang w:val="de-DE"/>
        </w:rPr>
        <w:t>rof. Dr. Joachim Scherer</w:t>
      </w:r>
      <w:r w:rsidR="001A585B">
        <w:rPr>
          <w:rFonts w:ascii="Arial" w:hAnsi="Arial" w:cs="Arial"/>
          <w:sz w:val="20"/>
          <w:szCs w:val="20"/>
          <w:lang w:val="de-DE"/>
        </w:rPr>
        <w:t xml:space="preserve">, </w:t>
      </w:r>
      <w:r w:rsidR="00274882">
        <w:rPr>
          <w:rFonts w:ascii="Arial" w:hAnsi="Arial" w:cs="Arial"/>
          <w:sz w:val="20"/>
          <w:szCs w:val="20"/>
          <w:lang w:val="de-DE"/>
        </w:rPr>
        <w:t xml:space="preserve">selbst </w:t>
      </w:r>
      <w:r w:rsidRPr="001A585B" w:rsidR="001A585B">
        <w:rPr>
          <w:rFonts w:ascii="Arial" w:hAnsi="Arial" w:cs="Arial"/>
          <w:sz w:val="20"/>
          <w:szCs w:val="20"/>
          <w:lang w:val="de-DE"/>
        </w:rPr>
        <w:t xml:space="preserve">Alumnus </w:t>
      </w:r>
      <w:r w:rsidR="00274882">
        <w:rPr>
          <w:rFonts w:ascii="Arial" w:hAnsi="Arial" w:cs="Arial"/>
          <w:sz w:val="20"/>
          <w:szCs w:val="20"/>
          <w:lang w:val="de-DE"/>
        </w:rPr>
        <w:t xml:space="preserve">der Goethe-Universität </w:t>
      </w:r>
      <w:r w:rsidRPr="001A585B" w:rsidR="001A585B">
        <w:rPr>
          <w:rFonts w:ascii="Arial" w:hAnsi="Arial" w:cs="Arial"/>
          <w:sz w:val="20"/>
          <w:szCs w:val="20"/>
          <w:lang w:val="de-DE"/>
        </w:rPr>
        <w:t xml:space="preserve">und </w:t>
      </w:r>
      <w:r w:rsidR="001A585B">
        <w:rPr>
          <w:rFonts w:ascii="Arial" w:hAnsi="Arial" w:cs="Arial"/>
          <w:sz w:val="20"/>
          <w:szCs w:val="20"/>
          <w:lang w:val="de-DE"/>
        </w:rPr>
        <w:t xml:space="preserve">seit </w:t>
      </w:r>
      <w:r w:rsidR="00274882">
        <w:rPr>
          <w:rFonts w:ascii="Arial" w:hAnsi="Arial" w:cs="Arial"/>
          <w:sz w:val="20"/>
          <w:szCs w:val="20"/>
          <w:lang w:val="de-DE"/>
        </w:rPr>
        <w:t>1</w:t>
      </w:r>
      <w:r w:rsidR="001A585B">
        <w:rPr>
          <w:rFonts w:ascii="Arial" w:hAnsi="Arial" w:cs="Arial"/>
          <w:sz w:val="20"/>
          <w:szCs w:val="20"/>
          <w:lang w:val="de-DE"/>
        </w:rPr>
        <w:t xml:space="preserve">995 </w:t>
      </w:r>
      <w:r w:rsidRPr="001A585B" w:rsidR="001A585B">
        <w:rPr>
          <w:rFonts w:ascii="Arial" w:hAnsi="Arial" w:cs="Arial"/>
          <w:sz w:val="20"/>
          <w:szCs w:val="20"/>
          <w:lang w:val="de-DE"/>
        </w:rPr>
        <w:t>apl. Professor für Öffentliches Recht</w:t>
      </w:r>
      <w:r w:rsidR="001A585B">
        <w:rPr>
          <w:rFonts w:ascii="Arial" w:hAnsi="Arial" w:cs="Arial"/>
          <w:sz w:val="20"/>
          <w:szCs w:val="20"/>
          <w:lang w:val="de-DE"/>
        </w:rPr>
        <w:t xml:space="preserve">. </w:t>
      </w:r>
    </w:p>
    <w:p w:rsidR="007E722F" w:rsidP="00522C43" w:rsidRDefault="007E722F">
      <w:pPr>
        <w:pStyle w:val="BodyText"/>
        <w:rPr>
          <w:rFonts w:ascii="Arial" w:hAnsi="Arial" w:cs="Arial"/>
          <w:color w:val="A50021"/>
          <w:sz w:val="20"/>
          <w:szCs w:val="20"/>
          <w:lang w:val="de-DE"/>
        </w:rPr>
      </w:pPr>
    </w:p>
    <w:p w:rsidR="00522C43" w:rsidP="00522C43" w:rsidRDefault="00522C43">
      <w:pPr>
        <w:pStyle w:val="BodyText"/>
        <w:rPr>
          <w:rFonts w:ascii="Arial" w:hAnsi="Arial" w:cs="Arial"/>
          <w:color w:val="A50021"/>
          <w:sz w:val="20"/>
          <w:szCs w:val="20"/>
          <w:lang w:val="de-DE"/>
        </w:rPr>
      </w:pPr>
      <w:r>
        <w:rPr>
          <w:rFonts w:ascii="Arial" w:hAnsi="Arial" w:cs="Arial"/>
          <w:color w:val="A50021"/>
          <w:sz w:val="20"/>
          <w:szCs w:val="20"/>
          <w:lang w:val="de-DE"/>
        </w:rPr>
        <w:t>Über Baker McKenzie</w:t>
      </w:r>
    </w:p>
    <w:p w:rsidR="005E229D" w:rsidP="005E229D" w:rsidRDefault="005E229D">
      <w:pPr>
        <w:tabs>
          <w:tab w:val="left" w:pos="3715"/>
        </w:tabs>
        <w:autoSpaceDE w:val="0"/>
        <w:autoSpaceDN w:val="0"/>
        <w:adjustRightInd w:val="0"/>
        <w:rPr>
          <w:rFonts w:ascii="Arial" w:hAnsi="Arial" w:cs="Arial"/>
          <w:sz w:val="20"/>
          <w:szCs w:val="20"/>
          <w:lang w:val="de-DE"/>
        </w:rPr>
      </w:pPr>
      <w:r>
        <w:rPr>
          <w:rFonts w:ascii="Arial" w:hAnsi="Arial" w:cs="Arial"/>
          <w:sz w:val="20"/>
          <w:szCs w:val="20"/>
          <w:lang w:val="de-DE"/>
        </w:rPr>
        <w:t>Baker McKenzie berät Mandanten, erfolgreich mit den Herausforderungen der Globalisierung umzugehen. Wir lösen komplexe rechtliche Probleme über Landesgrenzen und Rechtsgebiete hinweg. Unsere einzigartige Kultur – gewachsen in über 70 Jahren – ermöglicht unseren 13.000 Mitarbeitern, lokale Märkte zu verstehen und gleichzeitig international zu agieren. Die vertrauensvolle und freundschaftliche Zusammenarbeit in unserem internationalen Netzwerk setzen wir zum Wohle unserer Mandanten ein.</w:t>
      </w:r>
    </w:p>
    <w:p w:rsidR="005E229D" w:rsidP="005E229D" w:rsidRDefault="005E229D">
      <w:pPr>
        <w:autoSpaceDE w:val="0"/>
        <w:autoSpaceDN w:val="0"/>
        <w:rPr>
          <w:rFonts w:ascii="Arial" w:hAnsi="Arial" w:cs="Arial"/>
          <w:sz w:val="20"/>
          <w:szCs w:val="20"/>
          <w:lang w:val="de-DE"/>
        </w:rPr>
      </w:pPr>
    </w:p>
    <w:p w:rsidR="005E229D" w:rsidP="005E229D" w:rsidRDefault="005E229D">
      <w:pPr>
        <w:tabs>
          <w:tab w:val="left" w:pos="3715"/>
          <w:tab w:val="left" w:pos="9781"/>
        </w:tabs>
        <w:autoSpaceDE w:val="0"/>
        <w:autoSpaceDN w:val="0"/>
        <w:adjustRightInd w:val="0"/>
        <w:rPr>
          <w:rFonts w:ascii="Arial" w:hAnsi="Arial" w:cs="Arial"/>
          <w:sz w:val="20"/>
          <w:szCs w:val="20"/>
          <w:lang w:val="de-DE"/>
        </w:rPr>
      </w:pPr>
      <w:r>
        <w:rPr>
          <w:rFonts w:ascii="Arial" w:hAnsi="Arial" w:cs="Arial"/>
          <w:sz w:val="20"/>
          <w:szCs w:val="20"/>
          <w:lang w:val="de-DE"/>
        </w:rPr>
        <w:t>In Deutschland vertreten rund 200 Anwälte mit ausgewiesener fachlicher Expertise und internationaler Erfahrung die Interessen ihrer Mandanten an den Standorten Berlin, Düsseldorf, Frankfurt/Main und München. Als eine der führenden deutschen Anwaltskanzleien berät Baker McKenzie nationale und internationale Unternehmen und Institutionen auf allen</w:t>
      </w:r>
      <w:r w:rsidR="007E722F">
        <w:rPr>
          <w:rFonts w:ascii="Arial" w:hAnsi="Arial" w:cs="Arial"/>
          <w:sz w:val="20"/>
          <w:szCs w:val="20"/>
          <w:lang w:val="de-DE"/>
        </w:rPr>
        <w:t xml:space="preserve"> Gebieten des Wirtschaftsrechts</w:t>
      </w:r>
    </w:p>
    <w:p w:rsidR="00522C43" w:rsidRDefault="00522C43">
      <w:pPr>
        <w:pStyle w:val="BodyText"/>
        <w:spacing w:after="0"/>
        <w:rPr>
          <w:rFonts w:ascii="Arial" w:hAnsi="Arial" w:eastAsia="Times New Roman" w:cs="Arial"/>
          <w:sz w:val="20"/>
          <w:szCs w:val="20"/>
          <w:lang w:val="de-DE" w:eastAsia="en-US"/>
        </w:rPr>
      </w:pPr>
    </w:p>
    <w:p w:rsidR="00522C43" w:rsidRDefault="00522C43">
      <w:pPr>
        <w:pStyle w:val="BodyText"/>
        <w:spacing w:after="0"/>
        <w:rPr>
          <w:rFonts w:ascii="Arial" w:hAnsi="Arial" w:eastAsia="Times New Roman" w:cs="Arial"/>
          <w:sz w:val="20"/>
          <w:szCs w:val="20"/>
          <w:lang w:val="de-DE" w:eastAsia="en-US"/>
        </w:rPr>
      </w:pPr>
    </w:p>
    <w:p w:rsidR="000A0B8F" w:rsidRDefault="002E26B8">
      <w:pPr>
        <w:pStyle w:val="BodyText"/>
        <w:spacing w:after="0"/>
        <w:rPr>
          <w:noProof/>
        </w:rPr>
      </w:pPr>
      <w:r>
        <w:rPr>
          <w:rFonts w:ascii="Arial" w:hAnsi="Arial" w:cs="Arial"/>
          <w:noProof/>
          <w:sz w:val="20"/>
          <w:szCs w:val="20"/>
          <w:lang w:val="en-US"/>
        </w:rPr>
        <w:t>Follow us on</w:t>
      </w:r>
      <w:r>
        <w:rPr>
          <w:noProof/>
        </w:rPr>
        <w:t xml:space="preserve">  </w:t>
      </w:r>
      <w:r>
        <w:rPr>
          <w:noProof/>
          <w:lang w:val="de-DE" w:eastAsia="de-DE"/>
        </w:rPr>
        <w:drawing>
          <wp:inline distT="0" distB="0" distL="0" distR="0">
            <wp:extent cx="323850" cy="263351"/>
            <wp:effectExtent l="0" t="0" r="0" b="3810"/>
            <wp:docPr id="44" name="Picture 44" descr="" tit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ojsb\Desktop\Twitter_logo_bl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124" cy="263573"/>
                    </a:xfrm>
                    <a:prstGeom prst="rect">
                      <a:avLst/>
                    </a:prstGeom>
                    <a:noFill/>
                    <a:ln>
                      <a:noFill/>
                    </a:ln>
                  </pic:spPr>
                </pic:pic>
              </a:graphicData>
            </a:graphic>
          </wp:inline>
        </w:drawing>
      </w:r>
      <w:r>
        <w:rPr>
          <w:noProof/>
        </w:rPr>
        <w:t xml:space="preserve">  </w:t>
      </w:r>
      <w:r>
        <w:rPr>
          <w:noProof/>
          <w:lang w:val="de-DE" w:eastAsia="de-DE"/>
        </w:rPr>
        <w:drawing>
          <wp:inline distT="0" distB="0" distL="0" distR="0">
            <wp:extent cx="371475" cy="285750"/>
            <wp:effectExtent l="0" t="0" r="9525" b="0"/>
            <wp:docPr id="45" name="Picture 45" descr="" tit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eojsb\Desktop\InBug-30px-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85750"/>
                    </a:xfrm>
                    <a:prstGeom prst="rect">
                      <a:avLst/>
                    </a:prstGeom>
                    <a:noFill/>
                    <a:ln>
                      <a:noFill/>
                    </a:ln>
                  </pic:spPr>
                </pic:pic>
              </a:graphicData>
            </a:graphic>
          </wp:inline>
        </w:drawing>
      </w:r>
    </w:p>
    <w:p w:rsidR="000A0B8F" w:rsidRDefault="000A0B8F">
      <w:pPr>
        <w:pStyle w:val="BodyText"/>
        <w:spacing w:after="0"/>
        <w:rPr>
          <w:rFonts w:ascii="Arial" w:hAnsi="Arial" w:cs="Arial"/>
          <w:noProof/>
          <w:sz w:val="20"/>
          <w:szCs w:val="20"/>
        </w:rPr>
      </w:pPr>
    </w:p>
    <w:p w:rsidR="000A0B8F" w:rsidP="00F82F12" w:rsidRDefault="002E26B8">
      <w:pPr>
        <w:pStyle w:val="BodyText"/>
        <w:spacing w:after="0"/>
      </w:pPr>
      <w:r>
        <w:rPr>
          <w:rFonts w:ascii="Arial" w:hAnsi="Arial" w:cs="Arial"/>
          <w:noProof/>
          <w:sz w:val="20"/>
          <w:szCs w:val="20"/>
        </w:rPr>
        <w:t>Kontakt: Iris Meinking, Senior Manager, HR Communications, Tel. (069) 299 08 322, iris.meinking@bakermckenzie.com</w:t>
      </w:r>
    </w:p>
    <w:sectPr w:rsidR="000A0B8F">
      <w:headerReference w:type="default" r:id="rId11"/>
      <w:footerReference w:type="even" r:id="rId12"/>
      <w:footerReference w:type="default" r:id="rId13"/>
      <w:headerReference w:type="first" r:id="rId14"/>
      <w:pgSz w:w="11907" w:h="16839"/>
      <w:pgMar w:top="2802" w:right="992" w:bottom="993" w:left="1134" w:header="862"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527" w:rsidRDefault="00FB6527">
      <w:r>
        <w:separator/>
      </w:r>
    </w:p>
  </w:endnote>
  <w:endnote w:type="continuationSeparator" w:id="0">
    <w:p w:rsidR="00FB6527" w:rsidRDefault="00FB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24F" w:rsidRDefault="00A7124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A7124F" w:rsidRDefault="00A71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24F" w:rsidRDefault="00A7124F">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46DD">
      <w:rPr>
        <w:rStyle w:val="PageNumber"/>
      </w:rPr>
      <w:t>2</w:t>
    </w:r>
    <w:r>
      <w:rPr>
        <w:rStyle w:val="PageNumber"/>
      </w:rPr>
      <w:fldChar w:fldCharType="end"/>
    </w:r>
  </w:p>
  <w:p w:rsidR="00A7124F" w:rsidRDefault="00A71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527" w:rsidRDefault="00FB6527">
      <w:r>
        <w:separator/>
      </w:r>
    </w:p>
  </w:footnote>
  <w:footnote w:type="continuationSeparator" w:id="0">
    <w:p w:rsidR="00FB6527" w:rsidRDefault="00FB652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24F" w:rsidRDefault="00A7124F">
    <w:pPr>
      <w:pStyle w:val="Header"/>
    </w:pPr>
    <w:r>
      <w:rPr>
        <w:noProof/>
        <w:lang w:val="de-DE" w:eastAsia="de-DE"/>
      </w:rPr>
      <w:drawing>
        <wp:anchor distT="0" distB="228600" distL="114300" distR="114300" simplePos="0" relativeHeight="251660288" behindDoc="0" locked="0" layoutInCell="1" allowOverlap="1">
          <wp:simplePos x="0" y="0"/>
          <wp:positionH relativeFrom="page">
            <wp:posOffset>842010</wp:posOffset>
          </wp:positionH>
          <wp:positionV relativeFrom="page">
            <wp:posOffset>323850</wp:posOffset>
          </wp:positionV>
          <wp:extent cx="2451100" cy="863600"/>
          <wp:effectExtent l="0" t="0" r="6350" b="0"/>
          <wp:wrapTopAndBottom/>
          <wp:docPr id="4" name="BMKLogoBelfast - Global Services"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extLst>
                      <a:ext uri="{28A0092B-C50C-407E-A947-70E740481C1C}">
                        <a14:useLocalDpi xmlns:a14="http://schemas.microsoft.com/office/drawing/2010/main" val="0"/>
                      </a:ext>
                    </a:extLst>
                  </a:blip>
                  <a:stretch>
                    <a:fillRect/>
                  </a:stretch>
                </pic:blipFill>
                <pic:spPr>
                  <a:xfrm>
                    <a:off x="0" y="0"/>
                    <a:ext cx="2451100" cy="863600"/>
                  </a:xfrm>
                  <a:prstGeom prst="rect">
                    <a:avLst/>
                  </a:prstGeom>
                </pic:spPr>
              </pic:pic>
            </a:graphicData>
          </a:graphic>
          <wp14:sizeRelH relativeFrom="margin">
            <wp14:pctWidth>0</wp14:pctWidth>
          </wp14:sizeRelH>
          <wp14:sizeRelV relativeFrom="margin">
            <wp14:pctHeight>0</wp14:pctHeight>
          </wp14:sizeRelV>
        </wp:anchor>
      </w:drawing>
    </w:r>
  </w:p>
  <w:p w:rsidR="00A7124F" w:rsidRDefault="00A7124F">
    <w:pPr>
      <w:pStyle w:val="Header"/>
    </w:pPr>
  </w:p>
  <w:p w:rsidR="00A7124F" w:rsidRDefault="00A7124F">
    <w:pPr>
      <w:pStyle w:val="Header"/>
    </w:pPr>
  </w:p>
  <w:p w:rsidR="00A7124F" w:rsidRDefault="00A7124F">
    <w:pPr>
      <w:pStyle w:val="Header"/>
    </w:pPr>
  </w:p>
  <w:p w:rsidR="00A7124F" w:rsidRDefault="00A7124F">
    <w:pPr>
      <w:pStyle w:val="Header"/>
    </w:pPr>
  </w:p>
</w:hdr>
</file>

<file path=word/header2.xml><?xml version="1.0" encoding="utf-8"?>
<w:hdr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24F" w:rsidRDefault="00A7124F">
    <w:pPr>
      <w:pStyle w:val="Header"/>
    </w:pPr>
    <w:r>
      <w:rPr>
        <w:rFonts w:ascii="Arial" w:hAnsi="Arial" w:eastAsia="Times New Roman" w:cs="Times New Roman"/>
        <w:noProof/>
        <w:sz w:val="24"/>
        <w:szCs w:val="56"/>
        <w:lang w:val="de-DE" w:eastAsia="de-DE"/>
      </w:rPr>
      <mc:AlternateContent>
        <mc:Choice Requires="wps">
          <w:drawing>
            <wp:anchor distT="0" distB="0" distL="114300" distR="114300" simplePos="0" relativeHeight="251661312" behindDoc="0" locked="0" layoutInCell="1" allowOverlap="1">
              <wp:simplePos x="0" y="0"/>
              <wp:positionH relativeFrom="column">
                <wp:posOffset>3760470</wp:posOffset>
              </wp:positionH>
              <wp:positionV relativeFrom="paragraph">
                <wp:posOffset>311785</wp:posOffset>
              </wp:positionV>
              <wp:extent cx="2362200" cy="934720"/>
              <wp:effectExtent l="0" t="0" r="0" b="3810"/>
              <wp:wrapNone/>
              <wp:docPr id="2" name="Text Box 943"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24F" w:rsidRDefault="00A7124F">
                          <w:pPr>
                            <w:pStyle w:val="ContactHeading"/>
                            <w:rPr>
                              <w:lang w:val="de-DE"/>
                            </w:rPr>
                          </w:pPr>
                          <w:r>
                            <w:rPr>
                              <w:lang w:val="de-DE"/>
                            </w:rPr>
                            <w:t>Bei Fragen wenden Sie sich bitte an:</w:t>
                          </w:r>
                        </w:p>
                        <w:p w:rsidR="00A7124F" w:rsidRDefault="00A7124F">
                          <w:pPr>
                            <w:pStyle w:val="ContactHeading"/>
                            <w:rPr>
                              <w:lang w:val="de-DE"/>
                            </w:rPr>
                          </w:pPr>
                        </w:p>
                        <w:p w:rsidR="00A7124F" w:rsidRDefault="00A7124F">
                          <w:pPr>
                            <w:pStyle w:val="Contact"/>
                          </w:pPr>
                          <w:r>
                            <w:t>Iris Meinking</w:t>
                          </w:r>
                          <w:r>
                            <w:br/>
                            <w:t xml:space="preserve">Senior Manager, HR Communications </w:t>
                          </w:r>
                        </w:p>
                        <w:p w:rsidRPr="005255E7" w:rsidR="00A7124F" w:rsidRDefault="00A7124F">
                          <w:pPr>
                            <w:pStyle w:val="Contact"/>
                          </w:pPr>
                          <w:r w:rsidRPr="005255E7">
                            <w:t>iris.meinking@bakermckenzie.com</w:t>
                          </w:r>
                          <w:r w:rsidRPr="005255E7">
                            <w:br/>
                            <w:t xml:space="preserve">Tel. (069) 299 08 322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3" style="position:absolute;margin-left:296.1pt;margin-top:24.55pt;width:186pt;height:7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">
              <v:textbox style="mso-fit-shape-to-text:t" inset="0,0,0,0">
                <w:txbxContent>
                  <w:p w:rsidR="00A7124F" w:rsidRDefault="00A7124F">
                    <w:pPr>
                      <w:pStyle w:val="ContactHeading"/>
                      <w:rPr>
                        <w:lang w:val="de-DE"/>
                      </w:rPr>
                    </w:pPr>
                    <w:r>
                      <w:rPr>
                        <w:lang w:val="de-DE"/>
                      </w:rPr>
                      <w:t>Bei Fragen wenden Sie sich bitte an:</w:t>
                    </w:r>
                  </w:p>
                  <w:p w:rsidR="00A7124F" w:rsidRDefault="00A7124F">
                    <w:pPr>
                      <w:pStyle w:val="ContactHeading"/>
                      <w:rPr>
                        <w:lang w:val="de-DE"/>
                      </w:rPr>
                    </w:pPr>
                  </w:p>
                  <w:p w:rsidR="00A7124F" w:rsidRDefault="00A7124F">
                    <w:pPr>
                      <w:pStyle w:val="Contact"/>
                    </w:pPr>
                    <w:r>
                      <w:t>Iris Meinking</w:t>
                    </w:r>
                    <w:r>
                      <w:br/>
                      <w:t xml:space="preserve">Senior Manager, HR Communications </w:t>
                    </w:r>
                  </w:p>
                  <w:p w:rsidRPr="005255E7" w:rsidR="00A7124F" w:rsidRDefault="00A7124F">
                    <w:pPr>
                      <w:pStyle w:val="Contact"/>
                    </w:pPr>
                    <w:r w:rsidRPr="005255E7">
                      <w:t>iris.meinking@bakermckenzie.com</w:t>
                    </w:r>
                    <w:r w:rsidRPr="005255E7">
                      <w:br/>
                      <w:t xml:space="preserve">Tel. (069) 299 08 322 </w:t>
                    </w:r>
                  </w:p>
                </w:txbxContent>
              </v:textbox>
            </v:shape>
          </w:pict>
        </mc:Fallback>
      </mc:AlternateContent>
    </w:r>
    <w:r>
      <w:rPr>
        <w:noProof/>
        <w:lang w:val="de-DE" w:eastAsia="de-DE"/>
      </w:rPr>
      <w:drawing>
        <wp:anchor distT="0" distB="228600" distL="114300" distR="114300" simplePos="0" relativeHeight="251659264" behindDoc="0" locked="0" layoutInCell="1" allowOverlap="1">
          <wp:simplePos x="0" y="0"/>
          <wp:positionH relativeFrom="page">
            <wp:posOffset>746760</wp:posOffset>
          </wp:positionH>
          <wp:positionV relativeFrom="page">
            <wp:posOffset>323850</wp:posOffset>
          </wp:positionV>
          <wp:extent cx="2451100" cy="863600"/>
          <wp:effectExtent l="0" t="0" r="6350" b="0"/>
          <wp:wrapTopAndBottom/>
          <wp:docPr id="3" name="BMKLogoBelfast - Global Services"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extLst>
                      <a:ext uri="{28A0092B-C50C-407E-A947-70E740481C1C}">
                        <a14:useLocalDpi xmlns:a14="http://schemas.microsoft.com/office/drawing/2010/main" val="0"/>
                      </a:ext>
                    </a:extLst>
                  </a:blip>
                  <a:stretch>
                    <a:fillRect/>
                  </a:stretch>
                </pic:blipFill>
                <pic:spPr>
                  <a:xfrm>
                    <a:off x="0" y="0"/>
                    <a:ext cx="2451100" cy="86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700E29C"/>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DC6843CC"/>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4CA8473C"/>
    <w:lvl w:ilvl="0">
      <w:start w:val="1"/>
      <w:numFmt w:val="decimal"/>
      <w:lvlText w:val="%1."/>
      <w:lvlJc w:val="left"/>
      <w:pPr>
        <w:tabs>
          <w:tab w:val="num" w:pos="643"/>
        </w:tabs>
        <w:ind w:left="643" w:hanging="360"/>
      </w:pPr>
    </w:lvl>
  </w:abstractNum>
  <w:abstractNum w:abstractNumId="3" w15:restartNumberingAfterBreak="0">
    <w:nsid w:val="FFFFFF88"/>
    <w:multiLevelType w:val="singleLevel"/>
    <w:tmpl w:val="3572B1CA"/>
    <w:lvl w:ilvl="0">
      <w:start w:val="1"/>
      <w:numFmt w:val="decimal"/>
      <w:lvlText w:val="%1."/>
      <w:lvlJc w:val="left"/>
      <w:pPr>
        <w:tabs>
          <w:tab w:val="num" w:pos="360"/>
        </w:tabs>
        <w:ind w:left="360" w:hanging="360"/>
      </w:pPr>
    </w:lvl>
  </w:abstractNum>
  <w:abstractNum w:abstractNumId="4"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15:restartNumberingAfterBreak="0">
    <w:nsid w:val="099F52AB"/>
    <w:multiLevelType w:val="multilevel"/>
    <w:tmpl w:val="D70EC034"/>
    <w:numStyleLink w:val="BMSchedules"/>
  </w:abstractNum>
  <w:abstractNum w:abstractNumId="6"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51C4C"/>
    <w:multiLevelType w:val="multilevel"/>
    <w:tmpl w:val="7B24B224"/>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48FC3910"/>
    <w:multiLevelType w:val="multilevel"/>
    <w:tmpl w:val="7B24B224"/>
    <w:numStyleLink w:val="BMHeadings"/>
  </w:abstractNum>
  <w:abstractNum w:abstractNumId="11"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1"/>
  </w:num>
  <w:num w:numId="4">
    <w:abstractNumId w:val="8"/>
  </w:num>
  <w:num w:numId="5">
    <w:abstractNumId w:val="9"/>
  </w:num>
  <w:num w:numId="6">
    <w:abstractNumId w:val="4"/>
  </w:num>
  <w:num w:numId="7">
    <w:abstractNumId w:val="11"/>
  </w:num>
  <w:num w:numId="8">
    <w:abstractNumId w:val="6"/>
  </w:num>
  <w:num w:numId="9">
    <w:abstractNumId w:val="5"/>
  </w:num>
  <w:num w:numId="10">
    <w:abstractNumId w:val="5"/>
  </w:num>
  <w:num w:numId="11">
    <w:abstractNumId w:val="5"/>
  </w:num>
  <w:num w:numId="12">
    <w:abstractNumId w:val="5"/>
  </w:num>
  <w:num w:numId="13">
    <w:abstractNumId w:val="5"/>
  </w:num>
  <w:num w:numId="14">
    <w:abstractNumId w:val="5"/>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3"/>
  </w:num>
  <w:num w:numId="23">
    <w:abstractNumId w:val="9"/>
  </w:num>
  <w:num w:numId="24">
    <w:abstractNumId w:val="2"/>
  </w:num>
  <w:num w:numId="25">
    <w:abstractNumId w:val="9"/>
  </w:num>
  <w:num w:numId="26">
    <w:abstractNumId w:val="1"/>
  </w:num>
  <w:num w:numId="27">
    <w:abstractNumId w:val="9"/>
  </w:num>
  <w:num w:numId="28">
    <w:abstractNumId w:val="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i" w:val="Berlin - GERMAN.ini"/>
  </w:docVars>
  <w:rsids>
    <w:rsidRoot w:val="000A0B8F"/>
    <w:rsid w:val="00004C73"/>
    <w:rsid w:val="000568B0"/>
    <w:rsid w:val="000A0B8F"/>
    <w:rsid w:val="000C42AC"/>
    <w:rsid w:val="000E26F0"/>
    <w:rsid w:val="000E375E"/>
    <w:rsid w:val="000F0218"/>
    <w:rsid w:val="00105794"/>
    <w:rsid w:val="00125601"/>
    <w:rsid w:val="00126909"/>
    <w:rsid w:val="00136BB4"/>
    <w:rsid w:val="00187574"/>
    <w:rsid w:val="001A3D07"/>
    <w:rsid w:val="001A585B"/>
    <w:rsid w:val="001C01ED"/>
    <w:rsid w:val="001D16A1"/>
    <w:rsid w:val="00205FAA"/>
    <w:rsid w:val="002351CC"/>
    <w:rsid w:val="002725E0"/>
    <w:rsid w:val="00274882"/>
    <w:rsid w:val="00297154"/>
    <w:rsid w:val="002B1F14"/>
    <w:rsid w:val="002E26B8"/>
    <w:rsid w:val="002F181C"/>
    <w:rsid w:val="003140CA"/>
    <w:rsid w:val="0032779D"/>
    <w:rsid w:val="00354D4B"/>
    <w:rsid w:val="00364253"/>
    <w:rsid w:val="003733F0"/>
    <w:rsid w:val="003A6423"/>
    <w:rsid w:val="003D506F"/>
    <w:rsid w:val="003D6B6F"/>
    <w:rsid w:val="004A7328"/>
    <w:rsid w:val="004D42A0"/>
    <w:rsid w:val="004F7222"/>
    <w:rsid w:val="00522C43"/>
    <w:rsid w:val="005255E7"/>
    <w:rsid w:val="005255FE"/>
    <w:rsid w:val="005303AE"/>
    <w:rsid w:val="005446DD"/>
    <w:rsid w:val="00550FFC"/>
    <w:rsid w:val="00570B25"/>
    <w:rsid w:val="005A025D"/>
    <w:rsid w:val="005C4808"/>
    <w:rsid w:val="005D6293"/>
    <w:rsid w:val="005D6710"/>
    <w:rsid w:val="005E229D"/>
    <w:rsid w:val="006111A0"/>
    <w:rsid w:val="00687C70"/>
    <w:rsid w:val="00695219"/>
    <w:rsid w:val="006A66C3"/>
    <w:rsid w:val="006C11DA"/>
    <w:rsid w:val="006C743E"/>
    <w:rsid w:val="006F53D5"/>
    <w:rsid w:val="007158DD"/>
    <w:rsid w:val="00744FA5"/>
    <w:rsid w:val="0076294C"/>
    <w:rsid w:val="0078013D"/>
    <w:rsid w:val="00780BE0"/>
    <w:rsid w:val="007E43E9"/>
    <w:rsid w:val="007E722F"/>
    <w:rsid w:val="00835E58"/>
    <w:rsid w:val="008405F8"/>
    <w:rsid w:val="0084550D"/>
    <w:rsid w:val="008C3039"/>
    <w:rsid w:val="008E4777"/>
    <w:rsid w:val="008F3144"/>
    <w:rsid w:val="00922CF4"/>
    <w:rsid w:val="00926905"/>
    <w:rsid w:val="009607DA"/>
    <w:rsid w:val="00965FEF"/>
    <w:rsid w:val="0097635F"/>
    <w:rsid w:val="009842D7"/>
    <w:rsid w:val="009A38CC"/>
    <w:rsid w:val="009B0F99"/>
    <w:rsid w:val="009B19F3"/>
    <w:rsid w:val="00A6474B"/>
    <w:rsid w:val="00A6746D"/>
    <w:rsid w:val="00A7124F"/>
    <w:rsid w:val="00AA4554"/>
    <w:rsid w:val="00AB7AD9"/>
    <w:rsid w:val="00AC079E"/>
    <w:rsid w:val="00AC1AB0"/>
    <w:rsid w:val="00AD68B9"/>
    <w:rsid w:val="00AD6927"/>
    <w:rsid w:val="00AF2A0B"/>
    <w:rsid w:val="00B13BAC"/>
    <w:rsid w:val="00B26B04"/>
    <w:rsid w:val="00B319C1"/>
    <w:rsid w:val="00B460BD"/>
    <w:rsid w:val="00BB1C72"/>
    <w:rsid w:val="00BB5AAC"/>
    <w:rsid w:val="00BB7278"/>
    <w:rsid w:val="00BD5C81"/>
    <w:rsid w:val="00C12671"/>
    <w:rsid w:val="00C31DB4"/>
    <w:rsid w:val="00C4137F"/>
    <w:rsid w:val="00C53617"/>
    <w:rsid w:val="00C60FC7"/>
    <w:rsid w:val="00C82EDC"/>
    <w:rsid w:val="00C92B42"/>
    <w:rsid w:val="00CB0EE4"/>
    <w:rsid w:val="00CD4225"/>
    <w:rsid w:val="00CD4A79"/>
    <w:rsid w:val="00CF17C9"/>
    <w:rsid w:val="00CF7608"/>
    <w:rsid w:val="00D544A1"/>
    <w:rsid w:val="00D80CF1"/>
    <w:rsid w:val="00D90A4D"/>
    <w:rsid w:val="00D92BE0"/>
    <w:rsid w:val="00DA556A"/>
    <w:rsid w:val="00DB095D"/>
    <w:rsid w:val="00DE45AB"/>
    <w:rsid w:val="00E01DB1"/>
    <w:rsid w:val="00E05802"/>
    <w:rsid w:val="00E214D0"/>
    <w:rsid w:val="00E21E63"/>
    <w:rsid w:val="00E64BA5"/>
    <w:rsid w:val="00EC6CF3"/>
    <w:rsid w:val="00EE3EC2"/>
    <w:rsid w:val="00F07AC3"/>
    <w:rsid w:val="00F1111C"/>
    <w:rsid w:val="00F36C87"/>
    <w:rsid w:val="00F672D9"/>
    <w:rsid w:val="00F82F12"/>
    <w:rsid w:val="00F9378B"/>
    <w:rsid w:val="00FA40ED"/>
    <w:rsid w:val="00FB18DB"/>
    <w:rsid w:val="00FB554B"/>
    <w:rsid w:val="00FB6527"/>
    <w:rsid w:val="00FF5F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9AC80"/>
  <w15:docId w15:val="{9596A94A-17EB-4C59-8BD4-F9FC232D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1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pPr>
      <w:spacing w:after="0" w:line="240" w:lineRule="auto"/>
    </w:pPr>
    <w:rPr>
      <w:rFonts w:eastAsiaTheme="minorEastAsia"/>
      <w:szCs w:val="28"/>
      <w:lang w:val="en-GB" w:eastAsia="zh-CN"/>
    </w:rPr>
  </w:style>
  <w:style w:type="paragraph" w:styleId="Heading1">
    <w:name w:val="heading 1"/>
    <w:basedOn w:val="Normal"/>
    <w:next w:val="BodyText"/>
    <w:link w:val="Heading1Char"/>
    <w:qFormat/>
    <w:pPr>
      <w:keepNext/>
      <w:numPr>
        <w:numId w:val="21"/>
      </w:numPr>
      <w:spacing w:after="180" w:line="260" w:lineRule="atLeast"/>
      <w:outlineLvl w:val="0"/>
    </w:pPr>
    <w:rPr>
      <w:rFonts w:asciiTheme="majorHAnsi" w:eastAsiaTheme="majorEastAsia" w:hAnsiTheme="majorHAnsi" w:cstheme="majorHAnsi"/>
      <w:b/>
      <w:bCs/>
      <w:lang w:val="en-AU"/>
    </w:rPr>
  </w:style>
  <w:style w:type="paragraph" w:styleId="Heading2">
    <w:name w:val="heading 2"/>
    <w:basedOn w:val="Normal"/>
    <w:next w:val="BodyText"/>
    <w:link w:val="Heading2Char"/>
    <w:qFormat/>
    <w:pPr>
      <w:keepNext/>
      <w:numPr>
        <w:ilvl w:val="1"/>
        <w:numId w:val="21"/>
      </w:numPr>
      <w:spacing w:after="180" w:line="260" w:lineRule="atLeast"/>
      <w:outlineLvl w:val="1"/>
    </w:pPr>
    <w:rPr>
      <w:rFonts w:asciiTheme="majorHAnsi" w:eastAsiaTheme="majorEastAsia" w:hAnsiTheme="majorHAnsi" w:cstheme="majorHAnsi"/>
      <w:b/>
      <w:bCs/>
      <w:lang w:val="en-AU"/>
    </w:rPr>
  </w:style>
  <w:style w:type="paragraph" w:styleId="Heading3">
    <w:name w:val="heading 3"/>
    <w:basedOn w:val="Normal"/>
    <w:link w:val="Heading3Char"/>
    <w:qFormat/>
    <w:pPr>
      <w:numPr>
        <w:ilvl w:val="2"/>
        <w:numId w:val="21"/>
      </w:numPr>
      <w:spacing w:after="180" w:line="260" w:lineRule="atLeast"/>
      <w:outlineLvl w:val="2"/>
    </w:pPr>
    <w:rPr>
      <w:lang w:val="en-AU"/>
    </w:rPr>
  </w:style>
  <w:style w:type="paragraph" w:styleId="Heading4">
    <w:name w:val="heading 4"/>
    <w:basedOn w:val="Normal"/>
    <w:link w:val="Heading4Char"/>
    <w:qFormat/>
    <w:pPr>
      <w:numPr>
        <w:ilvl w:val="3"/>
        <w:numId w:val="21"/>
      </w:numPr>
      <w:spacing w:after="180" w:line="260" w:lineRule="atLeast"/>
      <w:outlineLvl w:val="3"/>
    </w:pPr>
    <w:rPr>
      <w:lang w:val="en-AU"/>
    </w:rPr>
  </w:style>
  <w:style w:type="paragraph" w:styleId="Heading5">
    <w:name w:val="heading 5"/>
    <w:basedOn w:val="Normal"/>
    <w:link w:val="Heading5Char"/>
    <w:qFormat/>
    <w:pPr>
      <w:numPr>
        <w:ilvl w:val="4"/>
        <w:numId w:val="21"/>
      </w:numPr>
      <w:spacing w:after="180" w:line="260" w:lineRule="atLeast"/>
      <w:outlineLvl w:val="4"/>
    </w:pPr>
    <w:rPr>
      <w:lang w:val="en-AU"/>
    </w:rPr>
  </w:style>
  <w:style w:type="paragraph" w:styleId="Heading6">
    <w:name w:val="heading 6"/>
    <w:basedOn w:val="Normal"/>
    <w:link w:val="Heading6Char"/>
    <w:qFormat/>
    <w:pPr>
      <w:numPr>
        <w:ilvl w:val="5"/>
        <w:numId w:val="21"/>
      </w:numPr>
      <w:spacing w:after="180" w:line="260" w:lineRule="atLeast"/>
      <w:outlineLvl w:val="5"/>
    </w:pPr>
    <w:rPr>
      <w:lang w:val="en-AU"/>
    </w:rPr>
  </w:style>
  <w:style w:type="paragraph" w:styleId="Heading7">
    <w:name w:val="heading 7"/>
    <w:basedOn w:val="Normal"/>
    <w:link w:val="Heading7Char"/>
    <w:qFormat/>
    <w:pPr>
      <w:numPr>
        <w:ilvl w:val="6"/>
        <w:numId w:val="21"/>
      </w:numPr>
      <w:spacing w:after="180" w:line="260" w:lineRule="atLeast"/>
      <w:outlineLvl w:val="6"/>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uiPriority w:val="8"/>
    <w:qFormat/>
    <w:pPr>
      <w:numPr>
        <w:numId w:val="1"/>
      </w:numPr>
      <w:spacing w:after="180" w:line="260" w:lineRule="atLeast"/>
    </w:pPr>
    <w:rPr>
      <w:lang w:val="en-AU"/>
    </w:rPr>
  </w:style>
  <w:style w:type="paragraph" w:customStyle="1" w:styleId="Bullet2">
    <w:name w:val="Bullet 2"/>
    <w:basedOn w:val="Normal"/>
    <w:uiPriority w:val="8"/>
    <w:qFormat/>
    <w:pPr>
      <w:numPr>
        <w:numId w:val="2"/>
      </w:numPr>
      <w:spacing w:line="260" w:lineRule="atLeast"/>
    </w:pPr>
    <w:rPr>
      <w:lang w:val="en-AU"/>
    </w:rPr>
  </w:style>
  <w:style w:type="numbering" w:customStyle="1" w:styleId="BMDefinitions">
    <w:name w:val="B&amp;M Definitions"/>
    <w:uiPriority w:val="99"/>
    <w:pPr>
      <w:numPr>
        <w:numId w:val="3"/>
      </w:numPr>
    </w:pPr>
  </w:style>
  <w:style w:type="numbering" w:customStyle="1" w:styleId="BMHeadings">
    <w:name w:val="B&amp;M Headings"/>
    <w:uiPriority w:val="99"/>
    <w:pPr>
      <w:numPr>
        <w:numId w:val="4"/>
      </w:numPr>
    </w:pPr>
  </w:style>
  <w:style w:type="numbering" w:customStyle="1" w:styleId="BMListNumbers">
    <w:name w:val="B&amp;M List Numbers"/>
    <w:uiPriority w:val="99"/>
    <w:pPr>
      <w:numPr>
        <w:numId w:val="5"/>
      </w:numPr>
    </w:pPr>
  </w:style>
  <w:style w:type="numbering" w:customStyle="1" w:styleId="BMSchedules">
    <w:name w:val="B&amp;M Schedules"/>
    <w:uiPriority w:val="99"/>
    <w:pPr>
      <w:numPr>
        <w:numId w:val="6"/>
      </w:numPr>
    </w:pPr>
  </w:style>
  <w:style w:type="paragraph" w:customStyle="1" w:styleId="BMKAddressInfo">
    <w:name w:val="BMK Address Info"/>
    <w:link w:val="BMKAddressInfoChar"/>
    <w:semiHidden/>
    <w:pPr>
      <w:spacing w:after="0" w:line="240" w:lineRule="auto"/>
    </w:pPr>
    <w:rPr>
      <w:rFonts w:ascii="Arial" w:eastAsia="PMingLiU" w:hAnsi="Arial"/>
      <w:noProof/>
      <w:sz w:val="16"/>
      <w:lang w:val="en-AU" w:eastAsia="zh-CN"/>
    </w:rPr>
  </w:style>
  <w:style w:type="character" w:customStyle="1" w:styleId="BMKAddressInfoChar">
    <w:name w:val="BMK Address Info Char"/>
    <w:link w:val="BMKAddressInfo"/>
    <w:semiHidden/>
    <w:rPr>
      <w:rFonts w:ascii="Arial" w:eastAsia="PMingLiU" w:hAnsi="Arial"/>
      <w:noProof/>
      <w:sz w:val="16"/>
      <w:lang w:val="en-AU" w:eastAsia="zh-CN"/>
    </w:rPr>
  </w:style>
  <w:style w:type="paragraph" w:customStyle="1" w:styleId="BMKAddress1">
    <w:name w:val="BMK Address1"/>
    <w:basedOn w:val="Normal"/>
    <w:semiHidden/>
    <w:pPr>
      <w:spacing w:line="260" w:lineRule="atLeast"/>
    </w:pPr>
  </w:style>
  <w:style w:type="paragraph" w:customStyle="1" w:styleId="BMKAttention">
    <w:name w:val="BMK Attention"/>
    <w:basedOn w:val="Normal"/>
    <w:semiHidden/>
    <w:pPr>
      <w:spacing w:line="260" w:lineRule="atLeast"/>
    </w:pPr>
  </w:style>
  <w:style w:type="paragraph" w:customStyle="1" w:styleId="BMKCities">
    <w:name w:val="BMK Cities"/>
    <w:semiHidden/>
    <w:pPr>
      <w:spacing w:after="0" w:line="240" w:lineRule="auto"/>
    </w:pPr>
    <w:rPr>
      <w:rFonts w:ascii="Arial" w:eastAsia="PMingLiU" w:hAnsi="Arial"/>
      <w:noProof/>
      <w:spacing w:val="2"/>
      <w:sz w:val="11"/>
      <w:szCs w:val="11"/>
      <w:lang w:val="en-AU" w:eastAsia="zh-CN"/>
    </w:rPr>
  </w:style>
  <w:style w:type="paragraph" w:customStyle="1" w:styleId="BMKCitiesSpace">
    <w:name w:val="BMK Cities Space"/>
    <w:basedOn w:val="BMKCities"/>
    <w:semiHidden/>
  </w:style>
  <w:style w:type="paragraph" w:customStyle="1" w:styleId="BMKDeliveryPhrase">
    <w:name w:val="BMK Delivery Phrase"/>
    <w:basedOn w:val="BMKAddressInfo"/>
    <w:semiHidden/>
    <w:pPr>
      <w:framePr w:w="2943" w:h="1734" w:hRule="exact" w:wrap="around" w:vAnchor="text" w:hAnchor="page" w:x="8533" w:y="208"/>
      <w:ind w:left="57"/>
    </w:pPr>
    <w:rPr>
      <w:b/>
    </w:rPr>
  </w:style>
  <w:style w:type="paragraph" w:customStyle="1" w:styleId="BMKDocumentName">
    <w:name w:val="BMK Document Name"/>
    <w:basedOn w:val="Normal"/>
    <w:next w:val="Normal"/>
    <w:semiHidden/>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customStyle="1" w:styleId="BMKDocumentNameHK">
    <w:name w:val="BMK Document Name HK"/>
    <w:basedOn w:val="Normal"/>
    <w:next w:val="Normal"/>
    <w:semiHidden/>
    <w:pPr>
      <w:spacing w:line="200" w:lineRule="atLeast"/>
    </w:pPr>
    <w:rPr>
      <w:rFonts w:ascii="Arial Black" w:eastAsiaTheme="majorEastAsia" w:hAnsi="Arial Black" w:cstheme="majorHAnsi"/>
      <w:b/>
      <w:noProof/>
      <w:sz w:val="18"/>
      <w:szCs w:val="32"/>
      <w:lang w:val="en-AU"/>
    </w:rPr>
  </w:style>
  <w:style w:type="paragraph" w:customStyle="1" w:styleId="BMKLegalNoticePhrase">
    <w:name w:val="BMK Legal Notice Phrase"/>
    <w:basedOn w:val="Normal"/>
    <w:semiHidden/>
    <w:pPr>
      <w:spacing w:before="260" w:after="180" w:line="260" w:lineRule="atLeast"/>
    </w:pPr>
    <w:rPr>
      <w:rFonts w:asciiTheme="majorHAnsi" w:eastAsiaTheme="majorEastAsia" w:hAnsiTheme="majorHAnsi" w:cstheme="majorHAnsi"/>
      <w:b/>
      <w:caps/>
    </w:rPr>
  </w:style>
  <w:style w:type="paragraph" w:customStyle="1" w:styleId="BMKLetterCaption">
    <w:name w:val="BMK LetterCaption"/>
    <w:basedOn w:val="BMKLegalNoticePhrase"/>
    <w:next w:val="Normal"/>
    <w:semiHidden/>
    <w:pPr>
      <w:spacing w:before="0"/>
    </w:pPr>
  </w:style>
  <w:style w:type="paragraph" w:customStyle="1" w:styleId="BMKMemberFirmName">
    <w:name w:val="BMK Member Firm Name"/>
    <w:basedOn w:val="BMKAddressInfo"/>
    <w:next w:val="BMKAddressInfo"/>
    <w:link w:val="BMKMemberFirmNameChar"/>
    <w:semiHidden/>
    <w:rPr>
      <w:rFonts w:ascii="Arial Bold" w:hAnsi="Arial Bold"/>
      <w:b/>
      <w:bCs/>
    </w:rPr>
  </w:style>
  <w:style w:type="character" w:customStyle="1" w:styleId="BMKMemberFirmNameChar">
    <w:name w:val="BMK Member Firm Name Char"/>
    <w:link w:val="BMKMemberFirmName"/>
    <w:semiHidden/>
    <w:rPr>
      <w:rFonts w:ascii="Arial Bold" w:eastAsia="PMingLiU" w:hAnsi="Arial Bold"/>
      <w:b/>
      <w:bCs/>
      <w:noProof/>
      <w:sz w:val="16"/>
      <w:lang w:val="en-AU" w:eastAsia="zh-CN"/>
    </w:rPr>
  </w:style>
  <w:style w:type="paragraph" w:customStyle="1" w:styleId="BMKMultiOffice">
    <w:name w:val="BMK Multi Office"/>
    <w:basedOn w:val="Normal"/>
    <w:next w:val="Normal"/>
    <w:semiHidden/>
    <w:rPr>
      <w:rFonts w:ascii="Arial Black" w:eastAsia="PMingLiU" w:hAnsi="Arial Black"/>
      <w:noProof/>
      <w:spacing w:val="2"/>
      <w:sz w:val="11"/>
      <w:szCs w:val="24"/>
    </w:rPr>
  </w:style>
  <w:style w:type="paragraph" w:customStyle="1" w:styleId="BMKMultiOfficeAddress">
    <w:name w:val="BMK Multi Office Address"/>
    <w:basedOn w:val="BMKCities"/>
    <w:semiHidden/>
  </w:style>
  <w:style w:type="paragraph" w:customStyle="1" w:styleId="BMKPartnerList">
    <w:name w:val="BMK Partner List"/>
    <w:basedOn w:val="BMKCities"/>
    <w:semiHidden/>
    <w:pPr>
      <w:adjustRightInd w:val="0"/>
      <w:snapToGrid w:val="0"/>
      <w:spacing w:after="20"/>
    </w:pPr>
    <w:rPr>
      <w:spacing w:val="0"/>
      <w:sz w:val="10"/>
      <w:szCs w:val="16"/>
    </w:rPr>
  </w:style>
  <w:style w:type="paragraph" w:customStyle="1" w:styleId="BMKPrivacyText">
    <w:name w:val="BMK Privacy Text"/>
    <w:basedOn w:val="Footer"/>
    <w:link w:val="BMKPrivacyTextChar"/>
    <w:semiHidden/>
  </w:style>
  <w:style w:type="character" w:customStyle="1" w:styleId="BMKPrivacyTextChar">
    <w:name w:val="BMK Privacy Text Char"/>
    <w:link w:val="BMKPrivacyText"/>
    <w:semiHidden/>
    <w:rPr>
      <w:rFonts w:asciiTheme="majorHAnsi" w:eastAsiaTheme="majorEastAsia" w:hAnsiTheme="majorHAnsi" w:cstheme="majorHAnsi"/>
      <w:noProof/>
      <w:sz w:val="16"/>
      <w:lang w:val="en-AU" w:eastAsia="zh-CN"/>
    </w:rPr>
  </w:style>
  <w:style w:type="paragraph" w:styleId="Footer">
    <w:name w:val="footer"/>
    <w:basedOn w:val="Normal"/>
    <w:link w:val="FooterChar"/>
    <w:pPr>
      <w:tabs>
        <w:tab w:val="right" w:pos="9350"/>
      </w:tabs>
      <w:spacing w:line="200" w:lineRule="atLeast"/>
    </w:pPr>
    <w:rPr>
      <w:rFonts w:asciiTheme="majorHAnsi" w:eastAsiaTheme="majorEastAsia" w:hAnsiTheme="majorHAnsi" w:cstheme="majorHAnsi"/>
      <w:noProof/>
      <w:sz w:val="16"/>
      <w:lang w:val="en-AU"/>
    </w:rPr>
  </w:style>
  <w:style w:type="character" w:customStyle="1" w:styleId="FooterChar">
    <w:name w:val="Footer Char"/>
    <w:link w:val="Footer"/>
    <w:rPr>
      <w:rFonts w:asciiTheme="majorHAnsi" w:eastAsiaTheme="majorEastAsia" w:hAnsiTheme="majorHAnsi" w:cstheme="majorHAnsi"/>
      <w:noProof/>
      <w:sz w:val="16"/>
      <w:lang w:val="en-AU" w:eastAsia="zh-CN"/>
    </w:rPr>
  </w:style>
  <w:style w:type="paragraph" w:customStyle="1" w:styleId="BMKPrivacyTitle">
    <w:name w:val="BMK Privacy Title"/>
    <w:basedOn w:val="Normal"/>
    <w:semiHidden/>
    <w:pPr>
      <w:spacing w:before="260" w:after="140" w:line="240" w:lineRule="atLeast"/>
    </w:pPr>
    <w:rPr>
      <w:rFonts w:ascii="Arial Black" w:hAnsi="Arial Black"/>
      <w:sz w:val="18"/>
    </w:rPr>
  </w:style>
  <w:style w:type="paragraph" w:customStyle="1" w:styleId="BMKQualifier">
    <w:name w:val="BMK Qualifier"/>
    <w:semiHidden/>
    <w:pPr>
      <w:spacing w:line="170" w:lineRule="atLeast"/>
    </w:pPr>
    <w:rPr>
      <w:rFonts w:asciiTheme="majorHAnsi" w:eastAsia="PMingLiU" w:hAnsiTheme="majorHAnsi"/>
      <w:caps/>
      <w:noProof/>
      <w:sz w:val="13"/>
      <w:szCs w:val="13"/>
      <w:lang w:val="en-AU" w:eastAsia="zh-CN"/>
    </w:rPr>
  </w:style>
  <w:style w:type="paragraph" w:customStyle="1" w:styleId="BMKRecipient1">
    <w:name w:val="BMK Recipient1"/>
    <w:basedOn w:val="Normal"/>
    <w:semiHidden/>
    <w:pPr>
      <w:spacing w:line="260" w:lineRule="atLeast"/>
    </w:pPr>
  </w:style>
  <w:style w:type="paragraph" w:customStyle="1" w:styleId="BMKRefInfo">
    <w:name w:val="BMK Ref Info"/>
    <w:basedOn w:val="BMKAddressInfo"/>
    <w:semiHidden/>
    <w:pPr>
      <w:framePr w:w="2943" w:h="1734" w:hRule="exact" w:wrap="around" w:vAnchor="text" w:hAnchor="page" w:x="8533" w:y="208"/>
      <w:ind w:left="57"/>
    </w:pPr>
  </w:style>
  <w:style w:type="paragraph" w:customStyle="1" w:styleId="BMKRegions">
    <w:name w:val="BMK Regions"/>
    <w:basedOn w:val="BMKCities"/>
    <w:next w:val="BMKCities"/>
    <w:semiHidden/>
    <w:rPr>
      <w:rFonts w:ascii="Arial Black" w:hAnsi="Arial Black"/>
      <w:szCs w:val="24"/>
    </w:rPr>
  </w:style>
  <w:style w:type="paragraph" w:customStyle="1" w:styleId="BMKSalutation">
    <w:name w:val="BMK Salutation"/>
    <w:basedOn w:val="Normal"/>
    <w:semiHidden/>
    <w:pPr>
      <w:spacing w:line="260" w:lineRule="atLeast"/>
    </w:pPr>
  </w:style>
  <w:style w:type="paragraph" w:customStyle="1" w:styleId="BMKSubject">
    <w:name w:val="BMK Subject"/>
    <w:basedOn w:val="Normal"/>
    <w:semiHidden/>
    <w:pPr>
      <w:spacing w:line="260" w:lineRule="atLeast"/>
    </w:pPr>
    <w:rPr>
      <w:rFonts w:asciiTheme="majorHAnsi" w:eastAsiaTheme="majorEastAsia" w:hAnsiTheme="majorHAnsi" w:cstheme="majorHAnsi"/>
      <w:b/>
      <w:bCs/>
    </w:rPr>
  </w:style>
  <w:style w:type="paragraph" w:customStyle="1" w:styleId="BMKSubtitle">
    <w:name w:val="BMK Subtitle"/>
    <w:basedOn w:val="Normal"/>
    <w:next w:val="BodyText"/>
    <w:semiHidden/>
    <w:pPr>
      <w:spacing w:after="180" w:line="260" w:lineRule="atLeast"/>
    </w:pPr>
    <w:rPr>
      <w:rFonts w:asciiTheme="majorHAnsi" w:eastAsiaTheme="majorEastAsia" w:hAnsiTheme="majorHAnsi" w:cstheme="majorHAnsi"/>
      <w:sz w:val="32"/>
    </w:rPr>
  </w:style>
  <w:style w:type="paragraph" w:styleId="BodyText">
    <w:name w:val="Body Text"/>
    <w:basedOn w:val="Normal"/>
    <w:link w:val="BodyTextChar"/>
    <w:unhideWhenUsed/>
    <w:qFormat/>
    <w:pPr>
      <w:spacing w:after="120"/>
    </w:pPr>
    <w:rPr>
      <w:lang w:val="en-AU"/>
    </w:rPr>
  </w:style>
  <w:style w:type="character" w:customStyle="1" w:styleId="BodyTextChar">
    <w:name w:val="Body Text Char"/>
    <w:basedOn w:val="DefaultParagraphFont"/>
    <w:link w:val="BodyText"/>
  </w:style>
  <w:style w:type="paragraph" w:customStyle="1" w:styleId="BMKTitle">
    <w:name w:val="BMK Title"/>
    <w:basedOn w:val="Normal"/>
    <w:next w:val="BodyText"/>
    <w:semiHidden/>
    <w:pPr>
      <w:spacing w:after="180" w:line="260" w:lineRule="atLeast"/>
    </w:pPr>
    <w:rPr>
      <w:rFonts w:asciiTheme="majorHAnsi" w:eastAsiaTheme="majorEastAsia" w:hAnsiTheme="majorHAnsi" w:cstheme="majorHAnsi"/>
      <w:sz w:val="48"/>
    </w:rPr>
  </w:style>
  <w:style w:type="paragraph" w:customStyle="1" w:styleId="BMKDate">
    <w:name w:val="BMKDate"/>
    <w:basedOn w:val="Normal"/>
    <w:semiHidden/>
    <w:pPr>
      <w:spacing w:line="260" w:lineRule="atLeast"/>
    </w:pPr>
  </w:style>
  <w:style w:type="paragraph" w:customStyle="1" w:styleId="BMKHeaderLogoSHI">
    <w:name w:val="BMKHeaderLogoSHI"/>
    <w:semiHidden/>
    <w:pPr>
      <w:tabs>
        <w:tab w:val="left" w:pos="709"/>
        <w:tab w:val="left" w:pos="1418"/>
        <w:tab w:val="left" w:pos="2126"/>
        <w:tab w:val="left" w:pos="2835"/>
        <w:tab w:val="right" w:pos="7876"/>
      </w:tabs>
      <w:spacing w:after="140" w:line="260" w:lineRule="atLeast"/>
    </w:pPr>
    <w:rPr>
      <w:rFonts w:eastAsiaTheme="minorEastAsia" w:cstheme="minorHAnsi"/>
      <w:szCs w:val="24"/>
      <w:lang w:val="en-AU" w:eastAsia="zh-CN"/>
    </w:rPr>
  </w:style>
  <w:style w:type="character" w:customStyle="1" w:styleId="Definition">
    <w:name w:val="Definition"/>
    <w:basedOn w:val="DefaultParagraphFont"/>
    <w:uiPriority w:val="3"/>
    <w:rPr>
      <w:b/>
      <w:bCs/>
      <w:i w:val="0"/>
      <w:szCs w:val="28"/>
    </w:rPr>
  </w:style>
  <w:style w:type="paragraph" w:customStyle="1" w:styleId="DefinitionParagraph">
    <w:name w:val="Definition Paragraph"/>
    <w:basedOn w:val="Normal"/>
    <w:uiPriority w:val="2"/>
    <w:pPr>
      <w:numPr>
        <w:numId w:val="7"/>
      </w:numPr>
      <w:spacing w:after="180" w:line="260" w:lineRule="atLeast"/>
      <w:ind w:left="360" w:hanging="360"/>
    </w:pPr>
    <w:rPr>
      <w:lang w:val="en-AU"/>
    </w:rPr>
  </w:style>
  <w:style w:type="character" w:customStyle="1" w:styleId="DMReference">
    <w:name w:val="DMReference"/>
    <w:basedOn w:val="FooterChar"/>
    <w:semiHidden/>
    <w:rPr>
      <w:rFonts w:asciiTheme="majorHAnsi" w:eastAsiaTheme="majorEastAsia" w:hAnsiTheme="majorHAnsi" w:cstheme="majorHAnsi"/>
      <w:noProof/>
      <w:sz w:val="16"/>
      <w:szCs w:val="16"/>
      <w:lang w:val="en-AU" w:eastAsia="zh-CN"/>
    </w:rPr>
  </w:style>
  <w:style w:type="paragraph" w:customStyle="1" w:styleId="LetterDetail">
    <w:name w:val="LetterDetail"/>
    <w:basedOn w:val="Normal"/>
    <w:semiHidden/>
    <w:pPr>
      <w:spacing w:line="260" w:lineRule="atLeast"/>
    </w:pPr>
  </w:style>
  <w:style w:type="paragraph" w:customStyle="1" w:styleId="OtherContact">
    <w:name w:val="OtherContact"/>
    <w:basedOn w:val="Normal"/>
    <w:semiHidden/>
    <w:rPr>
      <w:rFonts w:asciiTheme="majorHAnsi" w:eastAsiaTheme="majorEastAsia" w:hAnsiTheme="majorHAnsi" w:cstheme="majorHAnsi"/>
      <w:sz w:val="16"/>
    </w:rPr>
  </w:style>
  <w:style w:type="paragraph" w:customStyle="1" w:styleId="Recital">
    <w:name w:val="Recital"/>
    <w:basedOn w:val="Normal"/>
    <w:uiPriority w:val="7"/>
    <w:pPr>
      <w:numPr>
        <w:numId w:val="8"/>
      </w:numPr>
      <w:spacing w:after="180" w:line="260" w:lineRule="atLeast"/>
    </w:pPr>
    <w:rPr>
      <w:rFonts w:cs="Times New Roman"/>
    </w:rPr>
  </w:style>
  <w:style w:type="paragraph" w:customStyle="1" w:styleId="SchH1">
    <w:name w:val="SchH1"/>
    <w:basedOn w:val="Normal"/>
    <w:next w:val="BodyText"/>
    <w:uiPriority w:val="6"/>
    <w:pPr>
      <w:keepNext/>
      <w:numPr>
        <w:numId w:val="14"/>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pPr>
      <w:keepNext/>
      <w:numPr>
        <w:ilvl w:val="1"/>
        <w:numId w:val="14"/>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pPr>
      <w:numPr>
        <w:ilvl w:val="2"/>
        <w:numId w:val="14"/>
      </w:numPr>
      <w:spacing w:after="180" w:line="260" w:lineRule="atLeast"/>
    </w:pPr>
  </w:style>
  <w:style w:type="paragraph" w:customStyle="1" w:styleId="SchH4">
    <w:name w:val="SchH4"/>
    <w:basedOn w:val="Normal"/>
    <w:uiPriority w:val="6"/>
    <w:pPr>
      <w:numPr>
        <w:ilvl w:val="3"/>
        <w:numId w:val="14"/>
      </w:numPr>
      <w:spacing w:after="180" w:line="260" w:lineRule="atLeast"/>
    </w:pPr>
  </w:style>
  <w:style w:type="paragraph" w:customStyle="1" w:styleId="SchH5">
    <w:name w:val="SchH5"/>
    <w:basedOn w:val="Normal"/>
    <w:uiPriority w:val="6"/>
    <w:pPr>
      <w:numPr>
        <w:ilvl w:val="4"/>
        <w:numId w:val="14"/>
      </w:numPr>
      <w:spacing w:after="180" w:line="260" w:lineRule="atLeast"/>
    </w:pPr>
  </w:style>
  <w:style w:type="paragraph" w:customStyle="1" w:styleId="SchH6">
    <w:name w:val="SchH6"/>
    <w:basedOn w:val="Normal"/>
    <w:uiPriority w:val="6"/>
    <w:pPr>
      <w:numPr>
        <w:ilvl w:val="5"/>
        <w:numId w:val="14"/>
      </w:numPr>
      <w:spacing w:after="180" w:line="260" w:lineRule="atLeast"/>
    </w:pPr>
  </w:style>
  <w:style w:type="paragraph" w:customStyle="1" w:styleId="SchSH">
    <w:name w:val="SchSH"/>
    <w:basedOn w:val="Normal"/>
    <w:next w:val="BodyText"/>
    <w:uiPriority w:val="6"/>
    <w:pPr>
      <w:keepNext/>
      <w:spacing w:after="180" w:line="260" w:lineRule="atLeast"/>
    </w:pPr>
    <w:rPr>
      <w:rFonts w:asciiTheme="majorHAnsi" w:eastAsiaTheme="majorEastAsia" w:hAnsiTheme="majorHAnsi" w:cstheme="majorHAnsi"/>
      <w:b/>
    </w:rPr>
  </w:style>
  <w:style w:type="paragraph" w:customStyle="1" w:styleId="TOCHeading">
    <w:name w:val="TOCHeading"/>
    <w:basedOn w:val="Normal"/>
    <w:next w:val="BodyText"/>
    <w:uiPriority w:val="11"/>
    <w:semiHidden/>
    <w:pPr>
      <w:pBdr>
        <w:bottom w:val="single" w:sz="4" w:space="9" w:color="auto"/>
      </w:pBdr>
      <w:spacing w:after="180" w:line="260" w:lineRule="exact"/>
    </w:pPr>
    <w:rPr>
      <w:rFonts w:asciiTheme="majorHAnsi" w:eastAsiaTheme="majorEastAsia" w:hAnsiTheme="majorHAnsi" w:cstheme="majorHAnsi"/>
      <w:b/>
      <w:bCs/>
      <w:sz w:val="24"/>
    </w:rPr>
  </w:style>
  <w:style w:type="character" w:customStyle="1" w:styleId="Heading1Char">
    <w:name w:val="Heading 1 Char"/>
    <w:basedOn w:val="DefaultParagraphFont"/>
    <w:link w:val="Heading1"/>
    <w:rPr>
      <w:rFonts w:asciiTheme="majorHAnsi" w:eastAsiaTheme="majorEastAsia" w:hAnsiTheme="majorHAnsi" w:cstheme="majorHAnsi"/>
      <w:b/>
      <w:bCs/>
      <w:szCs w:val="28"/>
      <w:lang w:val="en-AU" w:eastAsia="zh-CN"/>
    </w:rPr>
  </w:style>
  <w:style w:type="character" w:customStyle="1" w:styleId="Heading2Char">
    <w:name w:val="Heading 2 Char"/>
    <w:basedOn w:val="DefaultParagraphFont"/>
    <w:link w:val="Heading2"/>
    <w:rPr>
      <w:rFonts w:asciiTheme="majorHAnsi" w:eastAsiaTheme="majorEastAsia" w:hAnsiTheme="majorHAnsi" w:cstheme="majorHAnsi"/>
      <w:b/>
      <w:bCs/>
      <w:szCs w:val="28"/>
      <w:lang w:val="en-AU" w:eastAsia="zh-CN"/>
    </w:rPr>
  </w:style>
  <w:style w:type="character" w:customStyle="1" w:styleId="Heading3Char">
    <w:name w:val="Heading 3 Char"/>
    <w:basedOn w:val="DefaultParagraphFont"/>
    <w:link w:val="Heading3"/>
    <w:rPr>
      <w:rFonts w:eastAsiaTheme="minorEastAsia"/>
      <w:szCs w:val="28"/>
      <w:lang w:val="en-AU" w:eastAsia="zh-CN"/>
    </w:rPr>
  </w:style>
  <w:style w:type="character" w:customStyle="1" w:styleId="Heading4Char">
    <w:name w:val="Heading 4 Char"/>
    <w:basedOn w:val="DefaultParagraphFont"/>
    <w:link w:val="Heading4"/>
    <w:rPr>
      <w:rFonts w:eastAsiaTheme="minorEastAsia"/>
      <w:szCs w:val="28"/>
      <w:lang w:val="en-AU" w:eastAsia="zh-CN"/>
    </w:rPr>
  </w:style>
  <w:style w:type="character" w:customStyle="1" w:styleId="Heading5Char">
    <w:name w:val="Heading 5 Char"/>
    <w:basedOn w:val="DefaultParagraphFont"/>
    <w:link w:val="Heading5"/>
    <w:rPr>
      <w:rFonts w:eastAsiaTheme="minorEastAsia"/>
      <w:szCs w:val="28"/>
      <w:lang w:val="en-AU" w:eastAsia="zh-CN"/>
    </w:rPr>
  </w:style>
  <w:style w:type="character" w:customStyle="1" w:styleId="Heading6Char">
    <w:name w:val="Heading 6 Char"/>
    <w:basedOn w:val="DefaultParagraphFont"/>
    <w:link w:val="Heading6"/>
    <w:rPr>
      <w:rFonts w:eastAsiaTheme="minorEastAsia"/>
      <w:szCs w:val="28"/>
      <w:lang w:val="en-AU" w:eastAsia="zh-CN"/>
    </w:rPr>
  </w:style>
  <w:style w:type="character" w:customStyle="1" w:styleId="Heading7Char">
    <w:name w:val="Heading 7 Char"/>
    <w:basedOn w:val="DefaultParagraphFont"/>
    <w:link w:val="Heading7"/>
    <w:rPr>
      <w:rFonts w:eastAsiaTheme="minorEastAsia"/>
      <w:szCs w:val="28"/>
      <w:lang w:val="en-AU" w:eastAsia="zh-CN"/>
    </w:rPr>
  </w:style>
  <w:style w:type="character" w:styleId="Hyperlink">
    <w:name w:val="Hyperlink"/>
    <w:uiPriority w:val="6"/>
    <w:semiHidden/>
    <w:rPr>
      <w:color w:val="0000FF"/>
      <w:u w:val="single"/>
    </w:rPr>
  </w:style>
  <w:style w:type="character" w:styleId="FollowedHyperlink">
    <w:name w:val="FollowedHyperlink"/>
    <w:basedOn w:val="DefaultParagraphFont"/>
    <w:unhideWhenUsed/>
    <w:rPr>
      <w:color w:val="800080"/>
      <w:u w:val="single"/>
    </w:rPr>
  </w:style>
  <w:style w:type="paragraph" w:styleId="ListNumber">
    <w:name w:val="List Number"/>
    <w:basedOn w:val="Normal"/>
    <w:uiPriority w:val="7"/>
    <w:qFormat/>
    <w:pPr>
      <w:numPr>
        <w:numId w:val="29"/>
      </w:numPr>
      <w:spacing w:after="180" w:line="260" w:lineRule="atLeast"/>
    </w:pPr>
    <w:rPr>
      <w:lang w:val="en-AU"/>
    </w:rPr>
  </w:style>
  <w:style w:type="paragraph" w:styleId="ListNumber2">
    <w:name w:val="List Number 2"/>
    <w:basedOn w:val="Normal"/>
    <w:uiPriority w:val="7"/>
    <w:qFormat/>
    <w:pPr>
      <w:numPr>
        <w:ilvl w:val="1"/>
        <w:numId w:val="29"/>
      </w:numPr>
      <w:spacing w:after="180" w:line="260" w:lineRule="atLeast"/>
    </w:pPr>
    <w:rPr>
      <w:lang w:val="en-AU"/>
    </w:rPr>
  </w:style>
  <w:style w:type="paragraph" w:styleId="ListNumber3">
    <w:name w:val="List Number 3"/>
    <w:basedOn w:val="Normal"/>
    <w:uiPriority w:val="7"/>
    <w:qFormat/>
    <w:pPr>
      <w:numPr>
        <w:ilvl w:val="2"/>
        <w:numId w:val="29"/>
      </w:numPr>
      <w:spacing w:after="180" w:line="260" w:lineRule="atLeast"/>
    </w:pPr>
    <w:rPr>
      <w:lang w:val="en-AU"/>
    </w:rPr>
  </w:style>
  <w:style w:type="paragraph" w:styleId="ListNumber4">
    <w:name w:val="List Number 4"/>
    <w:basedOn w:val="Normal"/>
    <w:uiPriority w:val="7"/>
    <w:qFormat/>
    <w:pPr>
      <w:numPr>
        <w:ilvl w:val="3"/>
        <w:numId w:val="29"/>
      </w:numPr>
      <w:spacing w:after="180" w:line="260" w:lineRule="atLeast"/>
    </w:pPr>
    <w:rPr>
      <w:lang w:val="en-AU"/>
    </w:rPr>
  </w:style>
  <w:style w:type="character" w:styleId="PageNumber">
    <w:name w:val="page number"/>
    <w:basedOn w:val="DefaultParagraphFont"/>
    <w:semiHidden/>
    <w:rPr>
      <w:szCs w:val="16"/>
    </w:rPr>
  </w:style>
  <w:style w:type="paragraph" w:styleId="Header">
    <w:name w:val="header"/>
    <w:basedOn w:val="Normal"/>
    <w:link w:val="HeaderChar"/>
    <w:semiHidden/>
  </w:style>
  <w:style w:type="character" w:customStyle="1" w:styleId="HeaderChar">
    <w:name w:val="Header Char"/>
    <w:basedOn w:val="DefaultParagraphFont"/>
    <w:link w:val="Header"/>
    <w:semiHidden/>
    <w:rPr>
      <w:rFonts w:eastAsiaTheme="minorEastAsia"/>
      <w:szCs w:val="28"/>
      <w:lang w:val="en-GB" w:eastAsia="zh-CN"/>
    </w:rPr>
  </w:style>
  <w:style w:type="paragraph" w:customStyle="1" w:styleId="Contact">
    <w:name w:val="Contact"/>
    <w:basedOn w:val="Normal"/>
    <w:link w:val="ContactChar"/>
    <w:pPr>
      <w:tabs>
        <w:tab w:val="left" w:pos="3715"/>
      </w:tabs>
    </w:pPr>
    <w:rPr>
      <w:rFonts w:ascii="Arial" w:eastAsia="Times New Roman" w:hAnsi="Arial" w:cs="Times New Roman"/>
      <w:sz w:val="16"/>
      <w:szCs w:val="24"/>
      <w:lang w:val="en-US" w:eastAsia="en-US"/>
    </w:rPr>
  </w:style>
  <w:style w:type="character" w:customStyle="1" w:styleId="ContactChar">
    <w:name w:val="Contact Char"/>
    <w:link w:val="Contact"/>
    <w:rPr>
      <w:rFonts w:ascii="Arial" w:eastAsia="Times New Roman" w:hAnsi="Arial" w:cs="Times New Roman"/>
      <w:sz w:val="16"/>
      <w:szCs w:val="24"/>
      <w:lang w:val="en-US"/>
    </w:rPr>
  </w:style>
  <w:style w:type="paragraph" w:customStyle="1" w:styleId="ContactHeading">
    <w:name w:val="Contact Heading"/>
    <w:basedOn w:val="Contact"/>
    <w:rPr>
      <w:b/>
    </w:rPr>
  </w:style>
  <w:style w:type="paragraph" w:customStyle="1" w:styleId="Heading10">
    <w:name w:val="Heading1"/>
    <w:basedOn w:val="Normal"/>
    <w:pPr>
      <w:spacing w:after="160"/>
    </w:pPr>
    <w:rPr>
      <w:rFonts w:ascii="Arial" w:eastAsia="Times New Roman" w:hAnsi="Arial" w:cs="Arial"/>
      <w:color w:val="A70E29"/>
      <w:sz w:val="24"/>
      <w:szCs w:val="100"/>
      <w:lang w:val="en-US"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en-GB" w:eastAsia="zh-CN"/>
    </w:rPr>
  </w:style>
  <w:style w:type="paragraph" w:customStyle="1" w:styleId="s3">
    <w:name w:val="s3"/>
    <w:basedOn w:val="Normal"/>
    <w:pPr>
      <w:spacing w:before="100" w:beforeAutospacing="1" w:after="100" w:afterAutospacing="1"/>
    </w:pPr>
    <w:rPr>
      <w:rFonts w:ascii="Calibri" w:eastAsiaTheme="minorHAnsi" w:hAnsi="Calibri" w:cs="Calibri"/>
      <w:szCs w:val="22"/>
      <w:lang w:val="de-DE" w:eastAsia="en-US"/>
    </w:rPr>
  </w:style>
  <w:style w:type="character" w:customStyle="1" w:styleId="bumpedfont20">
    <w:name w:val="bumpedfont20"/>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21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13"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hyperlink" Target="https://twitter.com/BakerMcGER" TargetMode="External" />
  <Relationship Id="rId12" Type="http://schemas.openxmlformats.org/officeDocument/2006/relationships/footer" Target="footer1.xml" />
  <Relationship Id="rId2" Type="http://schemas.openxmlformats.org/officeDocument/2006/relationships/styles" Target="styles.xml" />
  <Relationship Id="rId16" Type="http://schemas.openxmlformats.org/officeDocument/2006/relationships/theme" Target="theme/theme1.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1.xml" />
  <Relationship Id="rId5" Type="http://schemas.openxmlformats.org/officeDocument/2006/relationships/footnotes" Target="footnotes.xml" />
  <Relationship Id="rId15" Type="http://schemas.openxmlformats.org/officeDocument/2006/relationships/fontTable" Target="fontTable.xml" />
  <Relationship Id="rId10" Type="http://schemas.openxmlformats.org/officeDocument/2006/relationships/image" Target="media/image2.png" />
  <Relationship Id="rId4" Type="http://schemas.openxmlformats.org/officeDocument/2006/relationships/webSettings" Target="webSettings.xml" />
  <Relationship Id="rId9" Type="http://schemas.openxmlformats.org/officeDocument/2006/relationships/hyperlink" Target="https://www.linkedin.com/company/baker-&amp;-mckenzie" TargetMode="External" />
  <Relationship Id="rId14" Type="http://schemas.openxmlformats.org/officeDocument/2006/relationships/header" Target="header2.xml" />
</Relationships>
</file>

<file path=word/_rels/header1.xml.rels>&#65279;<?xml version="1.0" encoding="UTF-8" standalone="yes"?>
<Relationships xmlns="http://schemas.openxmlformats.org/package/2006/relationships">
  <Relationship Id="rId1" Type="http://schemas.openxmlformats.org/officeDocument/2006/relationships/image" Target="media/image3.emf" />
</Relationships>
</file>

<file path=word/_rels/header2.xml.rels>&#65279;<?xml version="1.0" encoding="UTF-8" standalone="yes"?>
<Relationships xmlns="http://schemas.openxmlformats.org/package/2006/relationships">
  <Relationship Id="rId1" Type="http://schemas.openxmlformats.org/officeDocument/2006/relationships/image" Target="media/image3.emf" />
</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3085</Characters>
  <Application>
  </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dc:creator>
  <cp:lastModifiedBy>
  </cp:lastModifiedBy>
  <cp:revision>1</cp:revision>
  <dcterms:created xsi:type="dcterms:W3CDTF">1899-12-31T23:00:00Z</dcterms:created>
  <dcterms:modified xsi:type="dcterms:W3CDTF">1899-12-31T23:00:00Z</dcterms:modified>
</cp:coreProperties>
</file>